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ectPr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drawing>
          <wp:inline>
            <wp:extent cx="5943600" cy="8174198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6B" w:rsidP="0079136B">
      <w:pPr>
        <w:widowControl w:val="0"/>
        <w:autoSpaceDE w:val="0"/>
        <w:autoSpaceDN w:val="0"/>
        <w:ind w:left="0"/>
        <w:outlineLvl w:val="1"/>
        <w:rPr>
          <w:bCs/>
          <w:noProof/>
          <w:lang w:val="ru-RU" w:eastAsia="ru-RU" w:bidi="ar-SA"/>
        </w:rPr>
      </w:pP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bookmarkStart w:id="0" w:name="_GoBack"/>
      <w:bookmarkEnd w:id="0"/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>1. Общие положения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>1.1. Настоящее Положение об обеспечении безопасности групповых помещений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 дошкольной образовательной организации (далее Положение) разработано в целях обеспечения безопасности групповых помещений СП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>
        <w:rPr>
          <w:rFonts w:ascii="Liberation Serif" w:hAnsi="Liberation Serif" w:cs="Liberation Serif"/>
          <w:sz w:val="28"/>
          <w:szCs w:val="28"/>
          <w:lang w:val="ru-RU" w:eastAsia="en-US" w:bidi="ar-SA"/>
        </w:rPr>
        <w:t>МБДОУ «Детский сад № 20»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(далее ДОО) 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1.2.  Настоящее Положение в соответствии с Федеральным законом № 273ФЗ от 29.12.2012 «Об образовании в Российской Федерации» с изменениями от 2 июля 2021 года, Федеральным законом № 323-ФЗ от 21.11.2011 года «Об основах охраны здоровья граждан в Российской Федерации» с изменениями на 2 июля 2021 года,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СП 2.4.3648-20), Постановлением главного государственного санитарного врача РФ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1.2.3685-21), а также Уставом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1.3. В ДОО должна проводиться систематическая работа по обеспечению безопасности группового помещения, предназначенного для реализации образовательной деятельности во всех образовательных областях во всех формах образовательной деятельности, а также реализации услуг по присмотру и уходу за воспитанниками группы. В групповых помещениях ДОО должны быть созданы все условия для безопасной жизнедеятельности детей, соблюдаться и выполняться: </w:t>
      </w:r>
    </w:p>
    <w:p w:rsidR="00410CE9" w:rsidRPr="00410CE9" w:rsidP="00410CE9">
      <w:pPr>
        <w:widowControl/>
        <w:numPr>
          <w:ilvl w:val="0"/>
          <w:numId w:val="1"/>
        </w:numPr>
        <w:autoSpaceDE/>
        <w:autoSpaceDN/>
        <w:spacing w:after="31" w:line="240" w:lineRule="atLeast"/>
        <w:ind w:left="686" w:right="404" w:hanging="16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требования по обеспечению безопасности здоровья воспитанников;  </w:t>
      </w:r>
    </w:p>
    <w:p w:rsidR="00410CE9" w:rsidRPr="00410CE9" w:rsidP="00410CE9">
      <w:pPr>
        <w:widowControl/>
        <w:numPr>
          <w:ilvl w:val="0"/>
          <w:numId w:val="1"/>
        </w:numPr>
        <w:autoSpaceDE/>
        <w:autoSpaceDN/>
        <w:spacing w:after="31" w:line="240" w:lineRule="atLeast"/>
        <w:ind w:left="686" w:right="404" w:hanging="16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требований к мебели, оборудованию, игрушкам;  </w:t>
      </w:r>
    </w:p>
    <w:p w:rsidR="00410CE9" w:rsidRPr="00410CE9" w:rsidP="00410CE9">
      <w:pPr>
        <w:widowControl/>
        <w:numPr>
          <w:ilvl w:val="0"/>
          <w:numId w:val="1"/>
        </w:numPr>
        <w:autoSpaceDE/>
        <w:autoSpaceDN/>
        <w:spacing w:after="13" w:line="240" w:lineRule="atLeast"/>
        <w:ind w:left="686" w:right="404" w:hanging="16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инструкции по технике безопасности и охране жизни и здоровья детей при проведении занятий, во время игр, труда, развлечений и других видов образовательной деятельности в помещении ДОО; </w:t>
      </w:r>
    </w:p>
    <w:p w:rsidR="00410CE9" w:rsidRPr="00410CE9" w:rsidP="00410CE9">
      <w:pPr>
        <w:widowControl/>
        <w:numPr>
          <w:ilvl w:val="0"/>
          <w:numId w:val="1"/>
        </w:numPr>
        <w:autoSpaceDE/>
        <w:autoSpaceDN/>
        <w:spacing w:after="31" w:line="240" w:lineRule="atLeast"/>
        <w:ind w:left="686" w:right="404" w:hanging="16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инструкция по технике безопасности при проведении экспериментов с детьми в ДОО; </w:t>
      </w:r>
    </w:p>
    <w:p w:rsidR="00410CE9" w:rsidRPr="00410CE9" w:rsidP="00410CE9">
      <w:pPr>
        <w:widowControl/>
        <w:numPr>
          <w:ilvl w:val="0"/>
          <w:numId w:val="1"/>
        </w:numPr>
        <w:autoSpaceDE/>
        <w:autoSpaceDN/>
        <w:spacing w:after="31" w:line="240" w:lineRule="atLeast"/>
        <w:ind w:left="686" w:right="404" w:hanging="16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инструкции по охране труда и технике безопасности; </w:t>
      </w:r>
    </w:p>
    <w:p w:rsidR="00410CE9" w:rsidRPr="00410CE9" w:rsidP="00410CE9">
      <w:pPr>
        <w:widowControl/>
        <w:numPr>
          <w:ilvl w:val="0"/>
          <w:numId w:val="1"/>
        </w:numPr>
        <w:autoSpaceDE/>
        <w:autoSpaceDN/>
        <w:spacing w:after="31" w:line="240" w:lineRule="atLeast"/>
        <w:ind w:left="686" w:right="404" w:hanging="16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санитарные нормы и правила содержания помещений ДОО; - инструкции по предупреждению несчастных случаев; </w:t>
      </w:r>
    </w:p>
    <w:p w:rsidR="00410CE9" w:rsidRPr="00410CE9" w:rsidP="00410CE9">
      <w:pPr>
        <w:widowControl/>
        <w:numPr>
          <w:ilvl w:val="0"/>
          <w:numId w:val="1"/>
        </w:numPr>
        <w:autoSpaceDE/>
        <w:autoSpaceDN/>
        <w:spacing w:after="5" w:line="240" w:lineRule="atLeast"/>
        <w:ind w:left="686" w:right="404" w:hanging="16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правила пожарной и антитеррористической безопасности.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</w:p>
    <w:p w:rsidR="00410CE9" w:rsidRPr="00410CE9" w:rsidP="00410CE9">
      <w:pPr>
        <w:widowControl w:val="0"/>
        <w:autoSpaceDE w:val="0"/>
        <w:autoSpaceDN w:val="0"/>
        <w:spacing w:after="5" w:line="240" w:lineRule="atLeast"/>
        <w:ind w:left="2425" w:hanging="1762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Требования по обеспечению безопасности здоровья воспитанников при нахождении в групповых помещениях ДОО </w:t>
      </w:r>
    </w:p>
    <w:p w:rsidR="00410CE9" w:rsidRPr="00410CE9" w:rsidP="00410CE9">
      <w:pPr>
        <w:widowControl w:val="0"/>
        <w:autoSpaceDE w:val="0"/>
        <w:autoSpaceDN w:val="0"/>
        <w:spacing w:after="20" w:line="240" w:lineRule="atLeast"/>
        <w:ind w:left="202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/>
        <w:numPr>
          <w:ilvl w:val="1"/>
          <w:numId w:val="2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 ДОО неукоснительно должны соблюдаться СП 2.4.3648-20 и СанПиН 1.2.3685-21,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ДОО.  </w:t>
      </w:r>
    </w:p>
    <w:p w:rsidR="00410CE9" w:rsidRPr="00410CE9" w:rsidP="00410CE9">
      <w:pPr>
        <w:widowControl/>
        <w:numPr>
          <w:ilvl w:val="1"/>
          <w:numId w:val="2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Технические осмотры групповых помещений ДОО должны быть систематическими (осмотр штукатурки, потолков, вентиляционных установок, оконных рам, электроарматуры, санитарно-технических установок).  </w:t>
      </w:r>
    </w:p>
    <w:p w:rsidR="00410CE9" w:rsidRPr="00410CE9" w:rsidP="00410CE9">
      <w:pPr>
        <w:widowControl/>
        <w:numPr>
          <w:ilvl w:val="0"/>
          <w:numId w:val="3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3.Отопительные приборы должны иметь ограждающие устройства, которые должны быть выполнены из материалов, безвредных для здоровья детей. </w:t>
      </w:r>
    </w:p>
    <w:p w:rsidR="00410CE9" w:rsidRPr="00410CE9" w:rsidP="00410CE9">
      <w:pPr>
        <w:widowControl/>
        <w:numPr>
          <w:ilvl w:val="1"/>
          <w:numId w:val="3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Допустимые величины параметров микроклимата в ДОО определены СанПиН 1.2.3685-21.  </w:t>
      </w:r>
    </w:p>
    <w:p w:rsidR="00410CE9" w:rsidRPr="00410CE9" w:rsidP="00410CE9">
      <w:pPr>
        <w:widowControl/>
        <w:numPr>
          <w:ilvl w:val="1"/>
          <w:numId w:val="3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Проветривание группового помещения, сквозное проветривание проводить в соответствии с графиком проветривания.  </w:t>
      </w:r>
    </w:p>
    <w:p w:rsidR="00410CE9" w:rsidRPr="00410CE9" w:rsidP="00410CE9">
      <w:pPr>
        <w:widowControl/>
        <w:numPr>
          <w:ilvl w:val="1"/>
          <w:numId w:val="3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Проведение обеззараживания помещения проводится по графику с применением бактерицидной лампы или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>рециркулятора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воздуха. </w:t>
      </w:r>
    </w:p>
    <w:p w:rsidR="00410CE9" w:rsidRPr="00410CE9" w:rsidP="00410CE9">
      <w:pPr>
        <w:widowControl/>
        <w:numPr>
          <w:ilvl w:val="1"/>
          <w:numId w:val="3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 целях предотвращения возникновения и распространения инфекционных и неинфекционных заболеваний, пищевых отравлений среди воспитанников ДОО проводятся: </w:t>
      </w:r>
    </w:p>
    <w:p w:rsidR="00410CE9" w:rsidRPr="00410CE9" w:rsidP="00410CE9">
      <w:pPr>
        <w:widowControl/>
        <w:numPr>
          <w:ilvl w:val="0"/>
          <w:numId w:val="4"/>
        </w:numPr>
        <w:autoSpaceDE/>
        <w:autoSpaceDN/>
        <w:spacing w:after="31" w:line="240" w:lineRule="atLeast"/>
        <w:ind w:left="998" w:right="404" w:hanging="47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ежедневная влажная уборка групповых помещений с применением моющих и дезинфицирующих средств, разрешенных к использованию в ДОО не реже 2 раз в день; </w:t>
      </w:r>
    </w:p>
    <w:p w:rsidR="00410CE9" w:rsidRPr="00410CE9" w:rsidP="00410CE9">
      <w:pPr>
        <w:widowControl/>
        <w:numPr>
          <w:ilvl w:val="0"/>
          <w:numId w:val="4"/>
        </w:numPr>
        <w:autoSpaceDE/>
        <w:autoSpaceDN/>
        <w:spacing w:after="31" w:line="240" w:lineRule="atLeast"/>
        <w:ind w:left="998" w:right="404" w:hanging="47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обработка дверных ручек, поручней, выключателей с использованием дезинфицирующих средств; </w:t>
      </w:r>
    </w:p>
    <w:p w:rsidR="00410CE9" w:rsidRPr="00410CE9" w:rsidP="00410CE9">
      <w:pPr>
        <w:widowControl/>
        <w:numPr>
          <w:ilvl w:val="0"/>
          <w:numId w:val="4"/>
        </w:numPr>
        <w:autoSpaceDE/>
        <w:autoSpaceDN/>
        <w:spacing w:after="31" w:line="240" w:lineRule="atLeast"/>
        <w:ind w:left="998" w:right="404" w:hanging="47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генеральная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уборка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помещений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с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применением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моющих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>и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>дезинфицирующих средств не реже одного раза в месяц;</w:t>
      </w:r>
    </w:p>
    <w:p w:rsidR="00410CE9" w:rsidRPr="00410CE9" w:rsidP="00410CE9">
      <w:pPr>
        <w:widowControl/>
        <w:numPr>
          <w:ilvl w:val="0"/>
          <w:numId w:val="4"/>
        </w:numPr>
        <w:autoSpaceDE/>
        <w:autoSpaceDN/>
        <w:spacing w:after="31" w:line="240" w:lineRule="atLeast"/>
        <w:ind w:left="998" w:right="404" w:hanging="47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обеспечение групповой изоляции с проведением занятий в помещениях групповой ячейки и (или) на открытом воздухе отдельно от других групповых ячеек; </w:t>
      </w:r>
    </w:p>
    <w:p w:rsidR="00410CE9" w:rsidRPr="00410CE9" w:rsidP="00410CE9">
      <w:pPr>
        <w:widowControl/>
        <w:numPr>
          <w:ilvl w:val="0"/>
          <w:numId w:val="4"/>
        </w:numPr>
        <w:autoSpaceDE/>
        <w:autoSpaceDN/>
        <w:spacing w:after="31" w:line="240" w:lineRule="atLeast"/>
        <w:ind w:left="998" w:right="404" w:hanging="47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мероприятия по предотвращению появления в помещениях насекомых, грызунов и следов их жизнедеятельности.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 w:val="0"/>
        <w:autoSpaceDE w:val="0"/>
        <w:autoSpaceDN w:val="0"/>
        <w:spacing w:after="5" w:line="240" w:lineRule="atLeast"/>
        <w:ind w:left="4135" w:hanging="285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2. Требования к мебели, оборудованию, игрушкам групповых помещений ДОО </w:t>
      </w:r>
    </w:p>
    <w:p w:rsidR="00410CE9" w:rsidRPr="00410CE9" w:rsidP="00410CE9">
      <w:pPr>
        <w:widowControl w:val="0"/>
        <w:autoSpaceDE w:val="0"/>
        <w:autoSpaceDN w:val="0"/>
        <w:spacing w:after="25" w:line="240" w:lineRule="atLeast"/>
        <w:ind w:left="202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Количество детей в группах ДОО определяется исходя из расчета площади групповой (игровой) комнаты. Нормативы площадей помещений ДОО в СП 2.4.3648-20, СанПиН 1.2.3685-21.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Оборудование основных помещений должно соответствовать росту и возрасту детей. Функциональные размеры приобретаемой и используемой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детской мебели для сидения и столов должны соответствовать обязательным требованиям СанПиН.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Мебель обеспечивается цветовой маркировкой в соответствии с ростовой группой. 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Детская мебель и оборудование для помещений ДОО должны быть изготовлены из материалов, безвредных для здоровья детей, и иметь документы, подтверждающие их происхождение и безопасность. </w:t>
      </w:r>
    </w:p>
    <w:p w:rsidR="00410CE9" w:rsidRP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Детская мебель должна быть исправна, устойчива, не должна иметь острых углов, гвоздей, шероховатостей, выступающих болтов. Стационарная детская мебель, мебель с методическими и раздаточными материалами должна быть надежно закреплена к стене или полу.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Детская мебель (стульчики и столы) должны быть легкими и мобильными поэтому групповое помещение может быть использовано для организации различных форм образовательной деятельности в течение дня (организованная образовательная деятельность, игры, наблюдения, экспериментирование, занятия по дополнительному образованию и т.д.)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 оборудовании помещений интерактивной доской (интерактивной панелью), нужно учитывать ее размер и размещение, которые должны обеспечивать обучающимся (воспитанникам) доступ ко всей поверхности.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Учебные доски, для работы с которыми используется мел, должны иметь темное антибликовое покрытие и должны быть оборудованы дополнительными источниками искусственного освещения.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 использовании маркерной доски цвет маркера должен быть контрастного цвета по отношению к цвету доски.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Размещение аквариумов, животных, птиц в помещениях групповых не допускается.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Оборудование зоны для опытно-экспериментальной деятельности не должно иметь запрещенные и опасные материалы для детей. Опытно-экспериментальная деятельность детей проводится под руководством заведующего. (Приложение № 1)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Все острые режущие, мелкие предметы, используемые в образовательной деятельности, хранятся в недоступном для детей месте.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 ДОО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Мягко-набивные и пенно-латексные ворсованные игрушки для детей дошкольного возраста следует использовать только в качестве дидактических пособий.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Игрушки моются ежедневно в конце дня, а в группах для детей младенческого и раннего возраста - 2 раза в день. 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Игровое оборудование и оборудования для образовательной деятельности не должно иметь мелких и опасных для детей деталей.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 проведении различных видов деятельности с детьми должна соблюдаться техника безопасности. </w:t>
      </w:r>
    </w:p>
    <w:p w:rsid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Развивающая предметно-пространственная среда должна соответствовать требованиям к развивающей предметно-пространственной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среде, которые определены в разделе 3 Федерального государственного образовательного стандарта дошкольного образования, утвержденного приказом Министерством образования и науки РФ от 17.10.2013 № 1155, действующими санитарно-эпидемиологическими требованиями к устройству, содержанию и организации работы дошкольных образовательных организаций. </w:t>
      </w:r>
    </w:p>
    <w:p w:rsidR="00410CE9" w:rsidRPr="00410CE9" w:rsidP="00410CE9">
      <w:pPr>
        <w:widowControl/>
        <w:numPr>
          <w:ilvl w:val="1"/>
          <w:numId w:val="5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Ежедневно должна проводится проверка состояния мебели, оборудования, игрушек группы. </w:t>
      </w:r>
    </w:p>
    <w:p w:rsidR="00410CE9" w:rsidRPr="00410CE9" w:rsidP="00410CE9">
      <w:pPr>
        <w:widowControl w:val="0"/>
        <w:autoSpaceDE w:val="0"/>
        <w:autoSpaceDN w:val="0"/>
        <w:spacing w:after="255"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keepNext/>
        <w:keepLines/>
        <w:widowControl/>
        <w:autoSpaceDE/>
        <w:autoSpaceDN/>
        <w:spacing w:after="194" w:line="240" w:lineRule="atLeast"/>
        <w:ind w:left="2122" w:right="1984" w:hanging="10"/>
        <w:contextualSpacing/>
        <w:jc w:val="both"/>
        <w:outlineLvl w:val="0"/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</w:pPr>
      <w:r w:rsidRPr="00410CE9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 xml:space="preserve">3. Заключительные положения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>3.1.  Настоящее положение вступает в действие с момента утверждения и издания приказа заведующего МБДОУ «Детский сад № 20»</w:t>
      </w:r>
      <w:r>
        <w:rPr>
          <w:rFonts w:ascii="Liberation Serif" w:hAnsi="Liberation Serif" w:cs="Liberation Serif"/>
          <w:sz w:val="28"/>
          <w:szCs w:val="28"/>
          <w:lang w:val="ru-RU" w:eastAsia="en-US" w:bidi="ar-SA"/>
        </w:rPr>
        <w:t>.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3.2. Изменения и дополнения вносятся в Положение по мере необходимости и подлежат утверждению заведующего МБДОУ «Детский сад № 20» 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 w:val="0"/>
        <w:autoSpaceDE w:val="0"/>
        <w:autoSpaceDN w:val="0"/>
        <w:spacing w:after="156" w:line="240" w:lineRule="atLeast"/>
        <w:ind w:left="202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 </w:t>
      </w: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  </w:t>
      </w: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</w:p>
    <w:p w:rsidR="00410CE9" w:rsidRPr="00410CE9" w:rsidP="00410CE9">
      <w:pPr>
        <w:widowControl w:val="0"/>
        <w:autoSpaceDE w:val="0"/>
        <w:autoSpaceDN w:val="0"/>
        <w:spacing w:after="151" w:line="240" w:lineRule="atLeast"/>
        <w:ind w:left="202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</w:p>
    <w:p w:rsidR="00410CE9" w:rsidP="00410CE9">
      <w:pPr>
        <w:widowControl w:val="0"/>
        <w:autoSpaceDE w:val="0"/>
        <w:autoSpaceDN w:val="0"/>
        <w:spacing w:line="240" w:lineRule="atLeast"/>
        <w:ind w:left="202"/>
        <w:contextualSpacing/>
        <w:jc w:val="both"/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202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</w:p>
    <w:p w:rsidR="00410CE9" w:rsidP="00410CE9">
      <w:pPr>
        <w:keepNext/>
        <w:keepLines/>
        <w:widowControl/>
        <w:autoSpaceDE/>
        <w:autoSpaceDN/>
        <w:spacing w:after="14" w:line="240" w:lineRule="atLeast"/>
        <w:ind w:left="2122" w:right="1993" w:hanging="10"/>
        <w:contextualSpacing/>
        <w:jc w:val="right"/>
        <w:outlineLvl w:val="0"/>
        <w:rPr>
          <w:rFonts w:ascii="Liberation Serif" w:hAnsi="Liberation Serif" w:cs="Liberation Serif"/>
          <w:color w:val="000000"/>
          <w:sz w:val="28"/>
          <w:szCs w:val="28"/>
          <w:lang w:val="ru-RU" w:eastAsia="ru-RU" w:bidi="ar-SA"/>
        </w:rPr>
      </w:pPr>
      <w:r w:rsidRPr="00410CE9">
        <w:rPr>
          <w:rFonts w:ascii="Liberation Serif" w:hAnsi="Liberation Serif" w:cs="Liberation Serif"/>
          <w:color w:val="000000"/>
          <w:sz w:val="28"/>
          <w:szCs w:val="28"/>
          <w:lang w:val="ru-RU" w:eastAsia="ru-RU" w:bidi="ar-SA"/>
        </w:rPr>
        <w:t>Приложение № 1</w:t>
      </w:r>
    </w:p>
    <w:p w:rsidR="00410CE9" w:rsidRPr="00410CE9" w:rsidP="00410CE9">
      <w:pPr>
        <w:widowControl w:val="0"/>
        <w:autoSpaceDE w:val="0"/>
        <w:autoSpaceDN w:val="0"/>
        <w:rPr>
          <w:sz w:val="22"/>
          <w:szCs w:val="22"/>
          <w:lang w:val="ru-RU" w:eastAsia="ru-RU" w:bidi="ar-SA"/>
        </w:rPr>
      </w:pPr>
    </w:p>
    <w:p w:rsidR="00410CE9" w:rsidP="00410CE9">
      <w:pPr>
        <w:keepNext/>
        <w:keepLines/>
        <w:widowControl/>
        <w:autoSpaceDE/>
        <w:autoSpaceDN/>
        <w:spacing w:after="14" w:line="240" w:lineRule="atLeast"/>
        <w:ind w:left="2122" w:right="1993" w:hanging="10"/>
        <w:contextualSpacing/>
        <w:jc w:val="center"/>
        <w:outlineLvl w:val="0"/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</w:pPr>
      <w:r w:rsidRPr="00410CE9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>Инструкция по технике</w:t>
      </w:r>
      <w:r w:rsidRPr="00410CE9">
        <w:rPr>
          <w:rFonts w:ascii="Liberation Serif" w:hAnsi="Liberation Serif" w:cs="Liberation Serif"/>
          <w:color w:val="000000"/>
          <w:sz w:val="28"/>
          <w:szCs w:val="28"/>
          <w:lang w:val="ru-RU" w:eastAsia="ru-RU" w:bidi="ar-SA"/>
        </w:rPr>
        <w:t xml:space="preserve"> </w:t>
      </w:r>
      <w:r w:rsidRPr="00410CE9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>безопасности</w:t>
      </w:r>
    </w:p>
    <w:p w:rsidR="00410CE9" w:rsidRPr="00410CE9" w:rsidP="00410CE9">
      <w:pPr>
        <w:keepNext/>
        <w:keepLines/>
        <w:widowControl/>
        <w:autoSpaceDE/>
        <w:autoSpaceDN/>
        <w:spacing w:after="14" w:line="240" w:lineRule="atLeast"/>
        <w:ind w:left="2122" w:right="1993" w:hanging="10"/>
        <w:contextualSpacing/>
        <w:jc w:val="center"/>
        <w:outlineLvl w:val="0"/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</w:pPr>
      <w:r w:rsidRPr="00410CE9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>при проведении экспериментов с детьми</w:t>
      </w:r>
      <w:r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 xml:space="preserve"> </w:t>
      </w:r>
      <w:r w:rsidRPr="00410CE9">
        <w:rPr>
          <w:rFonts w:ascii="Liberation Serif" w:hAnsi="Liberation Serif" w:cs="Liberation Serif"/>
          <w:b/>
          <w:color w:val="000000"/>
          <w:sz w:val="28"/>
          <w:szCs w:val="28"/>
          <w:lang w:val="ru-RU" w:eastAsia="ru-RU" w:bidi="ar-SA"/>
        </w:rPr>
        <w:t>в ДОО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202"/>
        <w:contextualSpacing/>
        <w:jc w:val="center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</w:p>
    <w:p w:rsidR="00410CE9" w:rsidRPr="00410CE9" w:rsidP="00410CE9">
      <w:pPr>
        <w:widowControl w:val="0"/>
        <w:autoSpaceDE w:val="0"/>
        <w:autoSpaceDN w:val="0"/>
        <w:spacing w:after="63" w:line="240" w:lineRule="atLeast"/>
        <w:ind w:left="187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eastAsia="Calibri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/>
        <w:numPr>
          <w:ilvl w:val="0"/>
          <w:numId w:val="6"/>
        </w:numPr>
        <w:autoSpaceDE/>
        <w:autoSpaceDN/>
        <w:spacing w:after="5" w:line="240" w:lineRule="atLeast"/>
        <w:ind w:left="533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Требования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ab/>
        <w:t xml:space="preserve">безопасности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ab/>
        <w:t xml:space="preserve">перед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ab/>
        <w:t xml:space="preserve">началом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ab/>
        <w:t>экспериментальной деятельности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/>
        <w:numPr>
          <w:ilvl w:val="1"/>
          <w:numId w:val="6"/>
        </w:numPr>
        <w:autoSpaceDE/>
        <w:autoSpaceDN/>
        <w:spacing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Внимательно изучить содержание и порядок проведения эксперимента, опыта, а также безопасные приемы его выполнения. </w:t>
      </w:r>
    </w:p>
    <w:p w:rsidR="00410CE9" w:rsidRPr="00410CE9" w:rsidP="00410CE9">
      <w:pPr>
        <w:widowControl/>
        <w:numPr>
          <w:ilvl w:val="1"/>
          <w:numId w:val="6"/>
        </w:numPr>
        <w:autoSpaceDE/>
        <w:autoSpaceDN/>
        <w:spacing w:after="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Подготовить к работе рабочее место, убрать посторонние предметы. Приборы и оборудование разместить таким образом, чтобы исключить их падение и опрокидывание. </w:t>
      </w:r>
    </w:p>
    <w:p w:rsidR="00410CE9" w:rsidRPr="00410CE9" w:rsidP="00410CE9">
      <w:pPr>
        <w:widowControl/>
        <w:numPr>
          <w:ilvl w:val="1"/>
          <w:numId w:val="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Проветрить помещение, в котором будет проводиться опыт. </w:t>
      </w:r>
    </w:p>
    <w:p w:rsidR="00410CE9" w:rsidRPr="00410CE9" w:rsidP="00410CE9">
      <w:pPr>
        <w:widowControl/>
        <w:numPr>
          <w:ilvl w:val="1"/>
          <w:numId w:val="6"/>
        </w:numPr>
        <w:autoSpaceDE/>
        <w:autoSpaceDN/>
        <w:spacing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Проверить исправность оборудования, приборов, целостность лабораторной посуды и приборов из стекла. </w:t>
      </w:r>
    </w:p>
    <w:p w:rsidR="00410CE9" w:rsidRPr="00410CE9" w:rsidP="00410CE9">
      <w:pPr>
        <w:widowControl/>
        <w:numPr>
          <w:ilvl w:val="1"/>
          <w:numId w:val="6"/>
        </w:numPr>
        <w:autoSpaceDE/>
        <w:autoSpaceDN/>
        <w:spacing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Проверить правильность расстановки детской мебели в групповой комнате. </w:t>
      </w:r>
    </w:p>
    <w:p w:rsidR="00410CE9" w:rsidRPr="00410CE9" w:rsidP="00410CE9">
      <w:pPr>
        <w:widowControl/>
        <w:numPr>
          <w:ilvl w:val="1"/>
          <w:numId w:val="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Перед проведением экспериментальной деятельности, перед перемещением из одного помещения в другое, напоминать детям правила безопасного поведения. </w:t>
      </w:r>
    </w:p>
    <w:p w:rsidR="00410CE9" w:rsidRPr="00410CE9" w:rsidP="00410CE9">
      <w:pPr>
        <w:widowControl/>
        <w:numPr>
          <w:ilvl w:val="0"/>
          <w:numId w:val="6"/>
        </w:numPr>
        <w:autoSpaceDE/>
        <w:autoSpaceDN/>
        <w:spacing w:line="240" w:lineRule="atLeast"/>
        <w:ind w:left="533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>Требования безопасности во время экспериментальной деятельности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2.1. Обеспечить безопасное проведение эксперимента, опыта для жизни и здоровья детей </w:t>
      </w:r>
    </w:p>
    <w:p w:rsidR="00410CE9" w:rsidRPr="00410CE9" w:rsidP="00410CE9">
      <w:pPr>
        <w:widowControl/>
        <w:numPr>
          <w:ilvl w:val="1"/>
          <w:numId w:val="7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Рассаживать воспитанников за столы в соответствии с антропометрическими данными. Мебель должна быть промаркирована. </w:t>
      </w:r>
    </w:p>
    <w:p w:rsidR="00410CE9" w:rsidRPr="00410CE9" w:rsidP="00410CE9">
      <w:pPr>
        <w:widowControl/>
        <w:numPr>
          <w:ilvl w:val="1"/>
          <w:numId w:val="7"/>
        </w:numPr>
        <w:autoSpaceDE/>
        <w:autoSpaceDN/>
        <w:spacing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Нельзя оставлять детей в помещениях   без присмотра взрослых ни на секунду. </w:t>
      </w:r>
    </w:p>
    <w:p w:rsidR="00410CE9" w:rsidRPr="00410CE9" w:rsidP="00410CE9">
      <w:pPr>
        <w:widowControl/>
        <w:numPr>
          <w:ilvl w:val="1"/>
          <w:numId w:val="7"/>
        </w:numPr>
        <w:autoSpaceDE/>
        <w:autoSpaceDN/>
        <w:spacing w:after="3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 проведении экспериментов, опытов необходимо использовать прочный, исправный демонстрационный и раздаточный познавательный материал, соответствующий санитарно-гигиеническим, дидактическим, эстетическим требованиям. </w:t>
      </w:r>
    </w:p>
    <w:p w:rsidR="00410CE9" w:rsidP="00410CE9">
      <w:pPr>
        <w:widowControl/>
        <w:numPr>
          <w:ilvl w:val="1"/>
          <w:numId w:val="7"/>
        </w:numPr>
        <w:autoSpaceDE/>
        <w:autoSpaceDN/>
        <w:spacing w:after="13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Во время проведения экспериментов, опытов, перемещения из одного помещения в другое необходимо следить за соблюдением детьми правил безопасного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поведения: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не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>толкаться.</w:t>
      </w:r>
    </w:p>
    <w:p w:rsidR="00410CE9" w:rsidRPr="00410CE9" w:rsidP="00410CE9">
      <w:pPr>
        <w:widowControl/>
        <w:numPr>
          <w:ilvl w:val="1"/>
          <w:numId w:val="7"/>
        </w:numPr>
        <w:autoSpaceDE/>
        <w:autoSpaceDN/>
        <w:spacing w:after="13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 работе использовать только исправные технические средства обучения: магнитофон, телевизор, проектор и др. </w:t>
      </w:r>
    </w:p>
    <w:p w:rsidR="00410CE9" w:rsidRPr="00410CE9" w:rsidP="00410CE9">
      <w:pPr>
        <w:widowControl/>
        <w:numPr>
          <w:ilvl w:val="1"/>
          <w:numId w:val="8"/>
        </w:numPr>
        <w:autoSpaceDE/>
        <w:autoSpaceDN/>
        <w:spacing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Длительность просмотра познавательных фильмов должна составлять не более 15 мин. </w:t>
      </w:r>
    </w:p>
    <w:p w:rsidR="00410CE9" w:rsidRPr="00410CE9" w:rsidP="00410CE9">
      <w:pPr>
        <w:widowControl/>
        <w:numPr>
          <w:ilvl w:val="1"/>
          <w:numId w:val="8"/>
        </w:numPr>
        <w:autoSpaceDE/>
        <w:autoSpaceDN/>
        <w:spacing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Следует в обязательном порядке соблюдать нормы и правила охраны жизни и здоровья детей во время экспериментов, опытов: соблюдать режим дня, расписание, длительность опыта, физическую и психологическую нагрузку и др. </w:t>
      </w:r>
    </w:p>
    <w:p w:rsidR="00410CE9" w:rsidRPr="00410CE9" w:rsidP="00410CE9">
      <w:pPr>
        <w:widowControl/>
        <w:numPr>
          <w:ilvl w:val="1"/>
          <w:numId w:val="8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Необходимо исключить ситуации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>травмирования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одним ребенком другого путем рациональной организации детской деятельности. </w:t>
      </w:r>
    </w:p>
    <w:p w:rsidR="00410CE9" w:rsidRPr="00410CE9" w:rsidP="00410CE9">
      <w:pPr>
        <w:widowControl/>
        <w:numPr>
          <w:ilvl w:val="1"/>
          <w:numId w:val="8"/>
        </w:numPr>
        <w:autoSpaceDE/>
        <w:autoSpaceDN/>
        <w:spacing w:after="31" w:line="240" w:lineRule="atLeast"/>
        <w:ind w:left="533" w:right="404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Точно выполнять все указания воспитателя при проведении экспериментальной деятельности, без его разрешения не выполнять самостоятельно никаких работ. </w:t>
      </w:r>
    </w:p>
    <w:p w:rsidR="00410CE9" w:rsidRPr="00410CE9" w:rsidP="00410CE9">
      <w:pPr>
        <w:widowControl/>
        <w:numPr>
          <w:ilvl w:val="0"/>
          <w:numId w:val="6"/>
        </w:numPr>
        <w:autoSpaceDE/>
        <w:autoSpaceDN/>
        <w:spacing w:after="5" w:line="240" w:lineRule="atLeast"/>
        <w:ind w:left="533" w:hanging="10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Требования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ab/>
        <w:t xml:space="preserve">безопасности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ab/>
        <w:t xml:space="preserve">по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ab/>
        <w:t xml:space="preserve">окончании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ab/>
        <w:t>экспериментальной деятельности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/>
        <w:numPr>
          <w:ilvl w:val="1"/>
          <w:numId w:val="6"/>
        </w:numPr>
        <w:autoSpaceDE/>
        <w:autoSpaceDN/>
        <w:spacing w:after="13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По окончании работы следует привести в порядок свое рабочее место и рабочие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места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воспитанников. 3.2.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Выключить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демонстрационные,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электрические 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ab/>
        <w:t xml:space="preserve">приборы-проектор, телевизор. </w:t>
      </w:r>
    </w:p>
    <w:p w:rsidR="00410CE9" w:rsidRPr="00410CE9" w:rsidP="00410CE9">
      <w:pPr>
        <w:widowControl/>
        <w:numPr>
          <w:ilvl w:val="1"/>
          <w:numId w:val="9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Убрать документацию, пособия, оборудование, использованное во время опытов в специально предназначенные места. </w:t>
      </w:r>
    </w:p>
    <w:p w:rsidR="00410CE9" w:rsidRPr="00410CE9" w:rsidP="00410CE9">
      <w:pPr>
        <w:widowControl/>
        <w:numPr>
          <w:ilvl w:val="1"/>
          <w:numId w:val="9"/>
        </w:numPr>
        <w:autoSpaceDE/>
        <w:autoSpaceDN/>
        <w:spacing w:after="5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Тщательно вымыть руки с мылом. </w:t>
      </w:r>
    </w:p>
    <w:p w:rsidR="00410CE9" w:rsidRPr="00410CE9" w:rsidP="00410CE9">
      <w:pPr>
        <w:widowControl w:val="0"/>
        <w:autoSpaceDE w:val="0"/>
        <w:autoSpaceDN w:val="0"/>
        <w:spacing w:after="79"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 w:val="0"/>
        <w:autoSpaceDE w:val="0"/>
        <w:autoSpaceDN w:val="0"/>
        <w:spacing w:after="5" w:line="240" w:lineRule="atLeast"/>
        <w:ind w:left="3117" w:hanging="1676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>Правила безопасности при проведении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экспериментально - исследовательской деятельности </w:t>
      </w:r>
    </w:p>
    <w:p w:rsidR="00410CE9" w:rsidRPr="00410CE9" w:rsidP="00410CE9">
      <w:pPr>
        <w:widowControl w:val="0"/>
        <w:autoSpaceDE w:val="0"/>
        <w:autoSpaceDN w:val="0"/>
        <w:spacing w:after="65"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При проведении экспериментально-исследовательской деятельности </w:t>
      </w:r>
      <w:r w:rsidRPr="00410CE9">
        <w:rPr>
          <w:rFonts w:ascii="Liberation Serif" w:hAnsi="Liberation Serif" w:cs="Liberation Serif"/>
          <w:b/>
          <w:sz w:val="28"/>
          <w:szCs w:val="28"/>
          <w:u w:val="single" w:color="000000"/>
          <w:lang w:val="ru-RU" w:eastAsia="en-US" w:bidi="ar-SA"/>
        </w:rPr>
        <w:t>не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 xml:space="preserve"> </w:t>
      </w:r>
      <w:r w:rsidRPr="00410CE9">
        <w:rPr>
          <w:rFonts w:ascii="Liberation Serif" w:hAnsi="Liberation Serif" w:cs="Liberation Serif"/>
          <w:b/>
          <w:sz w:val="28"/>
          <w:szCs w:val="28"/>
          <w:u w:val="single" w:color="000000"/>
          <w:lang w:val="ru-RU" w:eastAsia="en-US" w:bidi="ar-SA"/>
        </w:rPr>
        <w:t>следует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пренебрегать правилами безопасности.  </w:t>
      </w:r>
    </w:p>
    <w:p w:rsidR="00410CE9" w:rsidRPr="00410CE9" w:rsidP="00410CE9">
      <w:pPr>
        <w:widowControl w:val="0"/>
        <w:autoSpaceDE w:val="0"/>
        <w:autoSpaceDN w:val="0"/>
        <w:spacing w:after="5" w:line="240" w:lineRule="atLeast"/>
        <w:ind w:left="53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>Обязанность следить за соблюдением безопасности целиком лежит на педагоге.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 w:val="0"/>
        <w:autoSpaceDE w:val="0"/>
        <w:autoSpaceDN w:val="0"/>
        <w:spacing w:line="240" w:lineRule="atLeast"/>
        <w:ind w:left="533" w:right="40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 организации деятельности с детьми необходимое учитывать следующее: </w:t>
      </w:r>
    </w:p>
    <w:p w:rsidR="00410CE9" w:rsidRPr="00410CE9" w:rsidP="00410CE9">
      <w:pPr>
        <w:widowControl/>
        <w:numPr>
          <w:ilvl w:val="0"/>
          <w:numId w:val="10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Воспитанников необходимо обучать постановке опытов. </w:t>
      </w:r>
    </w:p>
    <w:p w:rsidR="00410CE9" w:rsidRPr="00410CE9" w:rsidP="00410CE9">
      <w:pPr>
        <w:widowControl/>
        <w:numPr>
          <w:ilvl w:val="0"/>
          <w:numId w:val="10"/>
        </w:numPr>
        <w:autoSpaceDE/>
        <w:autoSpaceDN/>
        <w:spacing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Работа с детьми строится по принципу «от простого к сложному»: педагог должен знать на каждом этапе об уровне умений воспитанников. </w:t>
      </w:r>
    </w:p>
    <w:p w:rsidR="00410CE9" w:rsidRPr="00410CE9" w:rsidP="00410CE9">
      <w:pPr>
        <w:widowControl/>
        <w:numPr>
          <w:ilvl w:val="0"/>
          <w:numId w:val="11"/>
        </w:numPr>
        <w:autoSpaceDE/>
        <w:autoSpaceDN/>
        <w:spacing w:after="31" w:line="240" w:lineRule="atLeast"/>
        <w:ind w:left="806" w:right="404" w:hanging="28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Педагог должен хорошо изучить индивидуальные особенности детей и уметь прогнозировать их поведение в той или иной ситуации, </w:t>
      </w:r>
    </w:p>
    <w:p w:rsidR="00410CE9" w:rsidRPr="00410CE9" w:rsidP="00410CE9">
      <w:pPr>
        <w:widowControl/>
        <w:numPr>
          <w:ilvl w:val="0"/>
          <w:numId w:val="11"/>
        </w:numPr>
        <w:autoSpaceDE/>
        <w:autoSpaceDN/>
        <w:spacing w:after="31" w:line="240" w:lineRule="atLeast"/>
        <w:ind w:left="806" w:right="404" w:hanging="28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>Для успешного руководства экспериментально - исследовательской деятельностью детей педагог должен уметь видеть весь</w:t>
      </w:r>
      <w:hyperlink r:id="rId5">
        <w:r w:rsidRPr="00410CE9">
          <w:rPr>
            <w:rFonts w:ascii="Liberation Serif" w:hAnsi="Liberation Serif" w:cs="Liberation Serif"/>
            <w:sz w:val="28"/>
            <w:szCs w:val="28"/>
            <w:lang w:val="ru-RU" w:eastAsia="en-US" w:bidi="ar-SA"/>
          </w:rPr>
          <w:t xml:space="preserve"> </w:t>
        </w:r>
      </w:hyperlink>
      <w:hyperlink r:id="rId5">
        <w:r w:rsidRPr="00410CE9">
          <w:rPr>
            <w:rFonts w:ascii="Liberation Serif" w:hAnsi="Liberation Serif" w:cs="Liberation Serif"/>
            <w:sz w:val="28"/>
            <w:szCs w:val="28"/>
            <w:lang w:val="ru-RU" w:eastAsia="en-US" w:bidi="ar-SA"/>
          </w:rPr>
          <w:t>коллектив</w:t>
        </w:r>
      </w:hyperlink>
      <w:hyperlink r:id="rId5">
        <w:r w:rsidRPr="00410CE9">
          <w:rPr>
            <w:rFonts w:ascii="Liberation Serif" w:hAnsi="Liberation Serif" w:cs="Liberation Serif"/>
            <w:sz w:val="28"/>
            <w:szCs w:val="28"/>
            <w:lang w:val="ru-RU" w:eastAsia="en-US" w:bidi="ar-SA"/>
          </w:rPr>
          <w:t xml:space="preserve"> </w:t>
        </w:r>
      </w:hyperlink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и распределять внимание между отдельными воспитанниками, а также хорошо владеть фактическим материалом и методикой проведения каждого опыта. </w:t>
      </w:r>
    </w:p>
    <w:p w:rsidR="00410CE9" w:rsidRPr="00410CE9" w:rsidP="00410CE9">
      <w:pPr>
        <w:widowControl/>
        <w:numPr>
          <w:ilvl w:val="0"/>
          <w:numId w:val="11"/>
        </w:numPr>
        <w:autoSpaceDE/>
        <w:autoSpaceDN/>
        <w:spacing w:after="8" w:line="240" w:lineRule="atLeast"/>
        <w:ind w:left="806" w:right="404" w:hanging="28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 экспериментальной деятельности должна быть спокойная обстановка. </w:t>
      </w:r>
    </w:p>
    <w:p w:rsidR="00410CE9" w:rsidRPr="00410CE9" w:rsidP="00410CE9">
      <w:pPr>
        <w:widowControl w:val="0"/>
        <w:autoSpaceDE w:val="0"/>
        <w:autoSpaceDN w:val="0"/>
        <w:spacing w:after="5" w:line="240" w:lineRule="atLeast"/>
        <w:ind w:left="53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>Правила техники безопасности при проведении опытов с песком.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/>
        <w:numPr>
          <w:ilvl w:val="0"/>
          <w:numId w:val="12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Перед опытом надень фартук. </w:t>
      </w:r>
    </w:p>
    <w:p w:rsidR="00410CE9" w:rsidRPr="00410CE9" w:rsidP="00410CE9">
      <w:pPr>
        <w:widowControl/>
        <w:numPr>
          <w:ilvl w:val="0"/>
          <w:numId w:val="12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Приступай к опыту только после объяснения последовательности его проведения и с разрешения воспитателя. </w:t>
      </w:r>
    </w:p>
    <w:p w:rsidR="00410CE9" w:rsidRPr="00410CE9" w:rsidP="00410CE9">
      <w:pPr>
        <w:widowControl/>
        <w:numPr>
          <w:ilvl w:val="0"/>
          <w:numId w:val="12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Не кидай песок, не пересыпай его высоко, можешь попасть в глаза себе и товарищам. </w:t>
      </w:r>
    </w:p>
    <w:p w:rsidR="00410CE9" w:rsidRPr="00410CE9" w:rsidP="00410CE9">
      <w:pPr>
        <w:widowControl/>
        <w:numPr>
          <w:ilvl w:val="0"/>
          <w:numId w:val="12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Не трогай во время опыта руками лицо и глаза. </w:t>
      </w:r>
    </w:p>
    <w:p w:rsidR="00410CE9" w:rsidRPr="00410CE9" w:rsidP="00410CE9">
      <w:pPr>
        <w:widowControl/>
        <w:numPr>
          <w:ilvl w:val="0"/>
          <w:numId w:val="12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Ничего не бери в рот. </w:t>
      </w:r>
    </w:p>
    <w:p w:rsidR="00410CE9" w:rsidRPr="00410CE9" w:rsidP="00410CE9">
      <w:pPr>
        <w:widowControl/>
        <w:numPr>
          <w:ilvl w:val="0"/>
          <w:numId w:val="12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Набирай песок мерной ложечкой, перемешивай палочкой. </w:t>
      </w:r>
    </w:p>
    <w:p w:rsidR="00410CE9" w:rsidRPr="00410CE9" w:rsidP="00410CE9">
      <w:pPr>
        <w:widowControl/>
        <w:numPr>
          <w:ilvl w:val="0"/>
          <w:numId w:val="12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Во время опыта будь аккуратным, не отвлекайся, чтобы ничего не уронить, не рассыпать, не разбить. 8.  Содержи свое рабочее место в чистоте. </w:t>
      </w:r>
    </w:p>
    <w:p w:rsidR="00410CE9" w:rsidRPr="00410CE9" w:rsidP="00410CE9">
      <w:pPr>
        <w:widowControl/>
        <w:numPr>
          <w:ilvl w:val="0"/>
          <w:numId w:val="13"/>
        </w:numPr>
        <w:autoSpaceDE/>
        <w:autoSpaceDN/>
        <w:spacing w:after="65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 </w:t>
      </w:r>
    </w:p>
    <w:p w:rsidR="00410CE9" w:rsidRPr="00410CE9" w:rsidP="00410CE9">
      <w:pPr>
        <w:widowControl/>
        <w:numPr>
          <w:ilvl w:val="0"/>
          <w:numId w:val="13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Закончив работу, проверь состояние оборудования, инвентаря, очисти его, убери на место. Приведи рабочее место в порядок. </w:t>
      </w:r>
    </w:p>
    <w:p w:rsidR="00410CE9" w:rsidRPr="00410CE9" w:rsidP="00410CE9">
      <w:pPr>
        <w:widowControl/>
        <w:numPr>
          <w:ilvl w:val="0"/>
          <w:numId w:val="13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По завершению опытов обязательно вымой руки с мылом, вытри на сухо полотенцем. </w:t>
      </w:r>
    </w:p>
    <w:p w:rsidR="00410CE9" w:rsidRPr="00410CE9" w:rsidP="00410CE9">
      <w:pPr>
        <w:widowControl/>
        <w:numPr>
          <w:ilvl w:val="0"/>
          <w:numId w:val="13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Приведи в порядок свою одежду. </w:t>
      </w:r>
    </w:p>
    <w:p w:rsidR="00410CE9" w:rsidRPr="00410CE9" w:rsidP="00410CE9">
      <w:pPr>
        <w:widowControl/>
        <w:numPr>
          <w:ilvl w:val="0"/>
          <w:numId w:val="13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 случае даже незначительной травмы, ссадины обязательно обратись к воспитателю. </w:t>
      </w: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>Правила техники безопасности при проведении опытов с водой.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p w:rsidR="00410CE9" w:rsidRPr="00410CE9" w:rsidP="00410CE9">
      <w:pPr>
        <w:widowControl/>
        <w:numPr>
          <w:ilvl w:val="0"/>
          <w:numId w:val="14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Перед опытом надень фартук. </w:t>
      </w:r>
    </w:p>
    <w:p w:rsidR="00410CE9" w:rsidRPr="00410CE9" w:rsidP="00410CE9">
      <w:pPr>
        <w:widowControl/>
        <w:numPr>
          <w:ilvl w:val="0"/>
          <w:numId w:val="14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Приступай к опыту только после объяснения последовательности его проведения и с разрешения воспитателя. </w:t>
      </w:r>
    </w:p>
    <w:p w:rsidR="00410CE9" w:rsidRPr="00410CE9" w:rsidP="00410CE9">
      <w:pPr>
        <w:widowControl/>
        <w:numPr>
          <w:ilvl w:val="0"/>
          <w:numId w:val="14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Не брызгайся водой, она может попасть в глаза и дыхательные пути. </w:t>
      </w:r>
    </w:p>
    <w:p w:rsidR="00410CE9" w:rsidRPr="00410CE9" w:rsidP="00410CE9">
      <w:pPr>
        <w:widowControl/>
        <w:numPr>
          <w:ilvl w:val="0"/>
          <w:numId w:val="14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Не трогай во время опыта руками лицо и глаза. </w:t>
      </w:r>
    </w:p>
    <w:p w:rsidR="00410CE9" w:rsidRPr="00410CE9" w:rsidP="00410CE9">
      <w:pPr>
        <w:widowControl/>
        <w:numPr>
          <w:ilvl w:val="0"/>
          <w:numId w:val="14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Ничего не бери в рот. </w:t>
      </w:r>
    </w:p>
    <w:p w:rsidR="00410CE9" w:rsidRPr="00410CE9" w:rsidP="00410CE9">
      <w:pPr>
        <w:widowControl/>
        <w:numPr>
          <w:ilvl w:val="0"/>
          <w:numId w:val="14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Не пей воду, она не предназначена для питья. </w:t>
      </w:r>
    </w:p>
    <w:p w:rsidR="00410CE9" w:rsidRPr="00410CE9" w:rsidP="00410CE9">
      <w:pPr>
        <w:widowControl/>
        <w:numPr>
          <w:ilvl w:val="0"/>
          <w:numId w:val="14"/>
        </w:numPr>
        <w:autoSpaceDE/>
        <w:autoSpaceDN/>
        <w:spacing w:after="31" w:line="240" w:lineRule="atLeast"/>
        <w:ind w:left="878" w:right="404" w:hanging="355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Во время опыта будь аккуратным, не отвлекайся, чтобы ничего не уронить, не рассыпать, не разбить. 8.  Содержи свое рабочее место в чистоте. </w:t>
      </w:r>
    </w:p>
    <w:p w:rsidR="00410CE9" w:rsidRPr="00410CE9" w:rsidP="00410CE9">
      <w:pPr>
        <w:widowControl/>
        <w:numPr>
          <w:ilvl w:val="0"/>
          <w:numId w:val="15"/>
        </w:numPr>
        <w:autoSpaceDE/>
        <w:autoSpaceDN/>
        <w:spacing w:after="13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 </w:t>
      </w:r>
    </w:p>
    <w:p w:rsidR="00410CE9" w:rsidRPr="00410CE9" w:rsidP="00410CE9">
      <w:pPr>
        <w:widowControl/>
        <w:numPr>
          <w:ilvl w:val="0"/>
          <w:numId w:val="15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Закончив работу, проверь состояние оборудования, инвентаря, очисти его, убери на место. Приведи рабочее место в порядок. </w:t>
      </w:r>
    </w:p>
    <w:p w:rsidR="00410CE9" w:rsidRPr="00410CE9" w:rsidP="00410CE9">
      <w:pPr>
        <w:widowControl/>
        <w:numPr>
          <w:ilvl w:val="0"/>
          <w:numId w:val="15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По завершению опытов обязательно вымой руки с мылом, вытри на сухо полотенцем. </w:t>
      </w:r>
    </w:p>
    <w:p w:rsidR="00410CE9" w:rsidRPr="00410CE9" w:rsidP="00410CE9">
      <w:pPr>
        <w:widowControl/>
        <w:numPr>
          <w:ilvl w:val="0"/>
          <w:numId w:val="15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Приведи в порядок свою одежду. </w:t>
      </w:r>
    </w:p>
    <w:p w:rsidR="00410CE9" w:rsidRPr="00410CE9" w:rsidP="00410CE9">
      <w:pPr>
        <w:widowControl/>
        <w:numPr>
          <w:ilvl w:val="0"/>
          <w:numId w:val="15"/>
        </w:numPr>
        <w:autoSpaceDE/>
        <w:autoSpaceDN/>
        <w:spacing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 случае даже незначительной травмы, ссадины обязательно обратись к воспитателю. </w:t>
      </w:r>
    </w:p>
    <w:p w:rsidR="00410CE9" w:rsidRPr="00410CE9" w:rsidP="00410CE9">
      <w:pPr>
        <w:widowControl w:val="0"/>
        <w:autoSpaceDE w:val="0"/>
        <w:autoSpaceDN w:val="0"/>
        <w:spacing w:after="5" w:line="240" w:lineRule="atLeast"/>
        <w:ind w:left="533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b/>
          <w:sz w:val="28"/>
          <w:szCs w:val="28"/>
          <w:lang w:val="ru-RU" w:eastAsia="en-US" w:bidi="ar-SA"/>
        </w:rPr>
        <w:t>Правила техники безопасности при проведении опытов с почвой, глиной</w:t>
      </w: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Перед опытом надень фартук.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Приступай к опыту только после объяснения последовательности его проведения и с разрешения воспитателя.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Не кидай почву, глину, не пересыпай его высоко, можешь попасть в глаза себе и товарищам.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Не трогай во время опыта руками лицо и глаза.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Ничего не бери в рот.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Набирай почву, глину мерной ложечкой, перемешивай палочкой.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Во время опыта будь аккуратным, не отвлекайся, чтобы ничего не уронить, не рассыпать, не разбить.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Содержи свое рабочее место в чистоте.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Закончив работу, проверь состояние оборудования, инвентаря, очисти его, убери на место. Приведи рабочее место в порядок.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По завершению опытов обязательно вымой руки с мылом, вытри на сухо полотенцем.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after="31"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Приведи в порядок свою одежду. </w:t>
      </w:r>
    </w:p>
    <w:p w:rsidR="00410CE9" w:rsidRPr="00410CE9" w:rsidP="00410CE9">
      <w:pPr>
        <w:widowControl/>
        <w:numPr>
          <w:ilvl w:val="0"/>
          <w:numId w:val="16"/>
        </w:numPr>
        <w:autoSpaceDE/>
        <w:autoSpaceDN/>
        <w:spacing w:line="240" w:lineRule="atLeast"/>
        <w:ind w:left="1017" w:right="404" w:hanging="494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В случае даже незначительной травмы, ссадины обязательно обратись к воспитателю. </w:t>
      </w:r>
    </w:p>
    <w:p w:rsidR="00A42B3D" w:rsidRPr="00410CE9" w:rsidP="00410CE9">
      <w:pPr>
        <w:widowControl w:val="0"/>
        <w:autoSpaceDE w:val="0"/>
        <w:autoSpaceDN w:val="0"/>
        <w:spacing w:after="16" w:line="240" w:lineRule="atLeast"/>
        <w:ind w:left="538"/>
        <w:contextualSpacing/>
        <w:jc w:val="both"/>
        <w:rPr>
          <w:rFonts w:ascii="Liberation Serif" w:hAnsi="Liberation Serif" w:cs="Liberation Serif"/>
          <w:sz w:val="28"/>
          <w:szCs w:val="28"/>
          <w:lang w:val="ru-RU" w:eastAsia="en-US" w:bidi="ar-SA"/>
        </w:rPr>
      </w:pPr>
      <w:r w:rsidRPr="00410CE9">
        <w:rPr>
          <w:rFonts w:ascii="Liberation Serif" w:hAnsi="Liberation Serif" w:cs="Liberation Serif"/>
          <w:sz w:val="28"/>
          <w:szCs w:val="28"/>
          <w:lang w:val="ru-RU" w:eastAsia="en-US" w:bidi="ar-SA"/>
        </w:rPr>
        <w:t xml:space="preserve"> </w:t>
      </w:r>
    </w:p>
    <w:sectPr w:rsidSect="00A42B3D">
      <w:pgSz w:w="11910" w:h="16840"/>
      <w:pgMar w:top="102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E81"/>
    <w:multiLevelType w:val="hybridMultilevel"/>
    <w:tmpl w:val="57DA9B68"/>
    <w:lvl w:ilvl="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540359"/>
    <w:multiLevelType w:val="hybridMultilevel"/>
    <w:tmpl w:val="2A62705E"/>
    <w:lvl w:ilvl="0">
      <w:start w:val="9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247845"/>
    <w:multiLevelType w:val="multilevel"/>
    <w:tmpl w:val="9BA8F7A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BA0297"/>
    <w:multiLevelType w:val="hybridMultilevel"/>
    <w:tmpl w:val="25EE64EE"/>
    <w:lvl w:ilvl="0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2D2B74"/>
    <w:multiLevelType w:val="hybridMultilevel"/>
    <w:tmpl w:val="8570A5F6"/>
    <w:lvl w:ilvl="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4D1ECA"/>
    <w:multiLevelType w:val="multilevel"/>
    <w:tmpl w:val="BB484998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9F61F7"/>
    <w:multiLevelType w:val="multilevel"/>
    <w:tmpl w:val="3B2439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50115B"/>
    <w:multiLevelType w:val="hybridMultilevel"/>
    <w:tmpl w:val="277414F6"/>
    <w:lvl w:ilvl="0">
      <w:start w:val="1"/>
      <w:numFmt w:val="bullet"/>
      <w:lvlText w:val="-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5C0C9D"/>
    <w:multiLevelType w:val="multilevel"/>
    <w:tmpl w:val="03C272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381ACE"/>
    <w:multiLevelType w:val="hybridMultilevel"/>
    <w:tmpl w:val="EF4CC49A"/>
    <w:lvl w:ilvl="0">
      <w:start w:val="2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F07878"/>
    <w:multiLevelType w:val="multilevel"/>
    <w:tmpl w:val="A5BE16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8A6D11"/>
    <w:multiLevelType w:val="multilevel"/>
    <w:tmpl w:val="CE868E54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A1B48F5"/>
    <w:multiLevelType w:val="hybridMultilevel"/>
    <w:tmpl w:val="26CE06E8"/>
    <w:lvl w:ilvl="0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8415C8"/>
    <w:multiLevelType w:val="hybridMultilevel"/>
    <w:tmpl w:val="A69E7F00"/>
    <w:lvl w:ilvl="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A3F1B14"/>
    <w:multiLevelType w:val="hybridMultilevel"/>
    <w:tmpl w:val="F5183DD2"/>
    <w:lvl w:ilvl="0">
      <w:start w:val="9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D5E599F"/>
    <w:multiLevelType w:val="multilevel"/>
    <w:tmpl w:val="C9045B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15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0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10CE9"/>
    <w:rsid w:val="0079136B"/>
    <w:rsid w:val="00A42B3D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link w:val="1"/>
    <w:uiPriority w:val="9"/>
    <w:unhideWhenUsed/>
    <w:qFormat/>
    <w:rsid w:val="00410CE9"/>
    <w:pPr>
      <w:keepNext/>
      <w:keepLines/>
      <w:spacing w:after="14" w:line="271" w:lineRule="auto"/>
      <w:ind w:left="141" w:hanging="10"/>
      <w:jc w:val="center"/>
      <w:outlineLvl w:val="0"/>
    </w:pPr>
    <w:rPr>
      <w:b/>
      <w:color w:val="000000"/>
      <w:sz w:val="28"/>
      <w:szCs w:val="22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1">
    <w:name w:val="Заголовок 11"/>
    <w:basedOn w:val="Normal"/>
    <w:uiPriority w:val="1"/>
    <w:qFormat/>
    <w:rsid w:val="00A42B3D"/>
    <w:pPr>
      <w:widowControl w:val="0"/>
      <w:autoSpaceDE w:val="0"/>
      <w:autoSpaceDN w:val="0"/>
      <w:ind w:left="1041"/>
      <w:outlineLvl w:val="1"/>
    </w:pPr>
    <w:rPr>
      <w:b/>
      <w:bCs/>
      <w:sz w:val="28"/>
      <w:szCs w:val="28"/>
      <w:lang w:val="ru-RU" w:eastAsia="en-US" w:bidi="ar-SA"/>
    </w:rPr>
  </w:style>
  <w:style w:type="character" w:customStyle="1" w:styleId="1">
    <w:name w:val="Заголовок 1 Знак"/>
    <w:basedOn w:val="DefaultParagraphFont"/>
    <w:link w:val="Heading1"/>
    <w:uiPriority w:val="9"/>
    <w:rsid w:val="00410CE9"/>
    <w:rPr>
      <w:b/>
      <w:color w:val="000000"/>
      <w:sz w:val="28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google.com/url?q=https://pandia.ru/text/category/koll/&amp;sa=D&amp;ust=158151989303900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