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56" w:rsidRDefault="00760656" w:rsidP="00760656">
      <w:pPr>
        <w:spacing w:line="240" w:lineRule="auto"/>
        <w:jc w:val="center"/>
        <w:rPr>
          <w:rFonts w:ascii="Arial" w:hAnsi="Arial" w:cs="Arial"/>
          <w:color w:val="333333"/>
          <w:sz w:val="36"/>
          <w:szCs w:val="21"/>
          <w:shd w:val="clear" w:color="auto" w:fill="FFFFFF"/>
        </w:rPr>
      </w:pPr>
      <w:r w:rsidRPr="004B3B39">
        <w:rPr>
          <w:rFonts w:ascii="Times New Roman" w:hAnsi="Times New Roman" w:cs="Times New Roman"/>
          <w:b/>
          <w:color w:val="333333"/>
          <w:sz w:val="36"/>
          <w:szCs w:val="21"/>
          <w:shd w:val="clear" w:color="auto" w:fill="FFFFFF"/>
        </w:rPr>
        <w:t>КАК ВОСПИТЫВАТЬ РЕЧЬ РЕБЕНКА?</w:t>
      </w:r>
      <w:r w:rsidRPr="004B3B39">
        <w:rPr>
          <w:rFonts w:ascii="Arial" w:hAnsi="Arial" w:cs="Arial"/>
          <w:color w:val="333333"/>
          <w:sz w:val="36"/>
          <w:szCs w:val="21"/>
          <w:shd w:val="clear" w:color="auto" w:fill="FFFFFF"/>
        </w:rPr>
        <w:t xml:space="preserve"> </w:t>
      </w:r>
    </w:p>
    <w:p w:rsidR="00760656" w:rsidRDefault="00760656" w:rsidP="00760656">
      <w:pPr>
        <w:spacing w:line="240" w:lineRule="auto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-635</wp:posOffset>
            </wp:positionV>
            <wp:extent cx="2306320" cy="2345055"/>
            <wp:effectExtent l="0" t="0" r="0" b="0"/>
            <wp:wrapTight wrapText="bothSides">
              <wp:wrapPolygon edited="0">
                <wp:start x="714" y="0"/>
                <wp:lineTo x="0" y="351"/>
                <wp:lineTo x="0" y="21232"/>
                <wp:lineTo x="714" y="21407"/>
                <wp:lineTo x="20696" y="21407"/>
                <wp:lineTo x="21410" y="21232"/>
                <wp:lineTo x="21410" y="351"/>
                <wp:lineTo x="20696" y="0"/>
                <wp:lineTo x="714" y="0"/>
              </wp:wrapPolygon>
            </wp:wrapTight>
            <wp:docPr id="1" name="Рисунок 1" descr="https://i2.wp.com/fsd.kopilkaurokov.ru/uploads/user_file_56cd95624d02e/psikhologhopiedaghoghichieskaiaghostinaiadliaroditieliei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fsd.kopilkaurokov.ru/uploads/user_file_56cd95624d02e/psikhologhopiedaghoghichieskaiaghostinaiadliaroditieliei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2345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656" w:rsidRDefault="00760656" w:rsidP="0063195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631959"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  <w:t>Речь – зеркало психики.</w:t>
      </w: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Для развития речи необходимо полноценное развитие эмоций, интеллекта, личности в целом. И здесь огромное значение имеет семья. Мама и папа с первого дня жизни ребенка (а на самом деле еще раньше), окружают его заботой и лаской. Они поют песни, рассказывают сказки, знакомят его с окружающим миром – воспитывают ребенка. Воспитание речи и ее развитие </w:t>
      </w:r>
      <w:proofErr w:type="spellStart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н</w:t>
      </w:r>
      <w:proofErr w:type="gramStart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epa</w:t>
      </w:r>
      <w:proofErr w:type="gramEnd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зрывно</w:t>
      </w:r>
      <w:proofErr w:type="spellEnd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связаны. Это не только обучение правильной речи, но и культуре общения с самого раннего возраста. Не нужно уделять какое-то особое время для воспитания речи. Этот процесс происходит постоянно. Каждый день родитель обогащает опыт ребенка, ведет его за собой, создает опору для его развития.</w:t>
      </w:r>
    </w:p>
    <w:p w:rsidR="00760656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</w:p>
    <w:p w:rsidR="00760656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2103120" cy="2103120"/>
            <wp:effectExtent l="0" t="0" r="0" b="0"/>
            <wp:wrapTight wrapText="bothSides">
              <wp:wrapPolygon edited="0">
                <wp:start x="0" y="0"/>
                <wp:lineTo x="0" y="21326"/>
                <wp:lineTo x="21326" y="21326"/>
                <wp:lineTo x="21326" y="0"/>
                <wp:lineTo x="0" y="0"/>
              </wp:wrapPolygon>
            </wp:wrapTight>
            <wp:docPr id="2" name="Рисунок 2" descr="https://gas-kvas.com/uploads/posts/2023-02/1676515146_gas-kvas-com-p-risunki-dlya-detskogo-razvitiya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as-kvas.com/uploads/posts/2023-02/1676515146_gas-kvas-com-p-risunki-dlya-detskogo-razvitiya-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B39"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  <w:t>РАННИЙ ВОЗРАСТ</w:t>
      </w:r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• Один из ведущих механизмов развития ребенка – Зона ближайшего развития. Это значит, что ребенок завтра самостоятельно будет делать то, что сегодня он делал с взрослым. Ваша речь должна вести ребенка за собой, быть правильной и богатой. Но не слишком сложной! </w:t>
      </w:r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• Не стоит слишком активно употреблять </w:t>
      </w:r>
      <w:proofErr w:type="spellStart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уменьшительно</w:t>
      </w:r>
      <w:proofErr w:type="spellEnd"/>
      <w:r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</w:t>
      </w: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- ласкательные формы слов, коверкать слова – ребенок впитывает это как губка. Пусть ваша речь будет простой и грамматически правильной, без использования сложных для восприятия слов. </w:t>
      </w:r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• Необходимо создавать ситуации, провоцирующие речевую активность. Если родитель угадывает каждое желание ребенка, не дожидаясь, пока он выскажется, то взрослый не оставляет ему возможности развиваться. В таком случае ребенок не озвучивает собственные </w:t>
      </w:r>
      <w:proofErr w:type="gramStart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потребности</w:t>
      </w:r>
      <w:proofErr w:type="gramEnd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а значит, не обогащает свою речь.</w:t>
      </w:r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• Речевая активность возникает также и в ситуациях эмоционального общения с окружающим миром. Мама с двухлетней Машей во время совместных прогулок ничего не упускают из виду: все, что они видят, становится живым, интересным, увлекательным. Обыденные вещи обретают свою яркость, индивидуальность, неповторимость. «Маша, посмотри, какой красивый камень! Видишь, он похож на кота. А как разговаривает кот? Камень твердый, а котик мягкий. Маша, это мусорные контейнеры. </w:t>
      </w:r>
      <w:proofErr w:type="spellStart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Вс</w:t>
      </w:r>
      <w:proofErr w:type="gramStart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e</w:t>
      </w:r>
      <w:proofErr w:type="gramEnd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гда</w:t>
      </w:r>
      <w:proofErr w:type="spellEnd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нужно убирать за собой. Смотри, мусор опрокинут. Скажи, разве можно так? Посмотри, как красиво падают листья! Ой, как </w:t>
      </w:r>
      <w:proofErr w:type="gramStart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здорово</w:t>
      </w:r>
      <w:proofErr w:type="gramEnd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! А как они шуршат?». Обычная прогулка превращается в праздник – ведь каждые день находятся новые, неповторимые впечатления. </w:t>
      </w:r>
    </w:p>
    <w:p w:rsidR="00760656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</w:pPr>
    </w:p>
    <w:p w:rsidR="00760656" w:rsidRDefault="00760656" w:rsidP="00760656">
      <w:pPr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</w:pPr>
    </w:p>
    <w:p w:rsidR="00760656" w:rsidRDefault="00760656" w:rsidP="00760656">
      <w:pPr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</w:pPr>
    </w:p>
    <w:p w:rsidR="00760656" w:rsidRDefault="00760656" w:rsidP="00760656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C56BF30" wp14:editId="16F16E6E">
            <wp:simplePos x="0" y="0"/>
            <wp:positionH relativeFrom="column">
              <wp:posOffset>64135</wp:posOffset>
            </wp:positionH>
            <wp:positionV relativeFrom="paragraph">
              <wp:posOffset>99695</wp:posOffset>
            </wp:positionV>
            <wp:extent cx="2099945" cy="1767840"/>
            <wp:effectExtent l="0" t="0" r="0" b="3810"/>
            <wp:wrapTight wrapText="bothSides">
              <wp:wrapPolygon edited="0">
                <wp:start x="0" y="0"/>
                <wp:lineTo x="0" y="21414"/>
                <wp:lineTo x="21358" y="21414"/>
                <wp:lineTo x="21358" y="0"/>
                <wp:lineTo x="0" y="0"/>
              </wp:wrapPolygon>
            </wp:wrapTight>
            <wp:docPr id="3" name="Рисунок 3" descr="https://avatars.mds.yandex.net/i?id=f29a810d2b9be9e024e6180cedac9b9dbceb49c1-480971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f29a810d2b9be9e024e6180cedac9b9dbceb49c1-480971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B39"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  <w:t>3 ГОДА</w:t>
      </w:r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</w:pPr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В три года в развитии речи случается период взрыва. Ребенок готов общаться полными фразами, и его речь понятна не только близким, но и всем окружающим. В этом возрасте важно предоставить ребенку свободу действия и самовыражения. </w:t>
      </w:r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• Почти у всех детей возникают сложности в звукопроизношении (замены, искажения звуков), а также пропуски, перестановки слогов. Это происходит потому, что фонематический слух только начинает формироваться, и ребенок не слышит разницы между некоторыми звуками. Также, артикуляционный</w:t>
      </w:r>
      <w:r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</w:t>
      </w: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аппарат еще не готов к произнесению многих звуков. Не стоит беспокоиться, это естественный этап в развитии речи. Исправление таких ошибок взрослым может иметь обратное действие – ребенок будет из-за всех сил стараться, но не добьется успеха. </w:t>
      </w:r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• Чтобы помочь ребенку освоить произношению трудных звуков, полезно предлагать ему грызть твердые овощи и фрукты, сухари – это развивает артикуляционный аппарат, что в свою очередь помогает созреть структурам ствола мозга. </w:t>
      </w:r>
      <w:proofErr w:type="gramStart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Также важно тренировать язык (облизывать тарелки, баночки из под йогуртов, цокать как лошадка, показывать язык «у кого длиннее», и т.д.). </w:t>
      </w:r>
      <w:proofErr w:type="gramEnd"/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• Чтобы сформировался </w:t>
      </w:r>
      <w:proofErr w:type="spellStart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фонематическй</w:t>
      </w:r>
      <w:proofErr w:type="spellEnd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слух, полезно научить ребенка различать неречевые звуки. Предлагайте ему вслушиваться в звуки ветра, дождя, пение птиц. Мама и трехлетний Петя на прогулке отгадывают на слух, какая машина проехала – грузовая или легковая, автобус или трамвай, а дома Петя с мамой различают на слух, что насыпано в банку; гречка или пуговицы; что за шум в соседней комнате – дедушка лег на кровать, или сестра скрипнула креслом. </w:t>
      </w:r>
    </w:p>
    <w:p w:rsidR="00760656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</w:pPr>
    </w:p>
    <w:p w:rsidR="00760656" w:rsidRPr="004B3B39" w:rsidRDefault="00631959" w:rsidP="00631959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F902318" wp14:editId="379F3CD1">
            <wp:simplePos x="0" y="0"/>
            <wp:positionH relativeFrom="column">
              <wp:posOffset>3928110</wp:posOffset>
            </wp:positionH>
            <wp:positionV relativeFrom="paragraph">
              <wp:posOffset>0</wp:posOffset>
            </wp:positionV>
            <wp:extent cx="2553335" cy="1859280"/>
            <wp:effectExtent l="0" t="0" r="0" b="7620"/>
            <wp:wrapSquare wrapText="bothSides"/>
            <wp:docPr id="4" name="Рисунок 4" descr="https://proprikol.ru/wp-content/uploads/2019/09/kartinki-na-prozrachnom-fone-dlya-detej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oprikol.ru/wp-content/uploads/2019/09/kartinki-na-prozrachnom-fone-dlya-detej-2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656" w:rsidRPr="004B3B39"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  <w:t xml:space="preserve">5 ЛЕТ </w:t>
      </w:r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• В пять лет речь ребенка правильное звукопроизношение уже сформировалось, речь стала связной, богатой. Происходит расцвет зрительной памяти. Ребенок запоминает буквы, слова, как зрительные образы. </w:t>
      </w:r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• Хорошо знакомить ребенка с разными начертаниями букв и других знаков: предлагать их раскрашивать, штриховать, складывать из лент и палочек, пуговиц. Однако, редкий ребенок в этом возрасте уже готов к усвоению чтения и письма. Для него такие игры скорее творчество. Не стоит считать этот возраст как подготовительный к школе. </w:t>
      </w:r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• Часто дети начинают придумывать «новые», слова. Это нормальный этап в развитии психики – «</w:t>
      </w:r>
      <w:proofErr w:type="spellStart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колоток</w:t>
      </w:r>
      <w:proofErr w:type="spellEnd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» место молотка, «</w:t>
      </w:r>
      <w:proofErr w:type="spellStart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кусарики</w:t>
      </w:r>
      <w:proofErr w:type="spellEnd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» – вместо сухариков. Необходимо отнестись с уважение к этому – так ребенок «пробует» на вкус родной язык. Однако</w:t>
      </w:r>
      <w:proofErr w:type="gramStart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,</w:t>
      </w:r>
      <w:proofErr w:type="gramEnd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нельзя откровенно одобрять этого – так можно создать у ребенка впечатление, что культура речи – нечто условное, раз родители не против ошибок. </w:t>
      </w:r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• Важно помочь ребенку чувствовать себя успешным в освоении мира, оказать ему поддержку, разрешить ошибаться. В этот период ребенку необходимо наиграться со сверстниками в сюжетно – ролевые игры, это помогает осознавать правила общения. </w:t>
      </w: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lastRenderedPageBreak/>
        <w:t xml:space="preserve">Чем больше у ребенка собеседников, тем богаче его речь. </w:t>
      </w:r>
      <w:proofErr w:type="gramStart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Замечательно встречать семьи, где взрослые беседуют с детьми, как с равными, рассказывают о своей работе, любимых делах, о своих чувствах.</w:t>
      </w:r>
      <w:proofErr w:type="gramEnd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</w:t>
      </w:r>
      <w:proofErr w:type="gramStart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Обучится называть свои чувства ребенок может</w:t>
      </w:r>
      <w:proofErr w:type="gramEnd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только у близких людей. Так формируется не только словарный запас, но и эмоциональный интеллект, личность в целом. </w:t>
      </w:r>
    </w:p>
    <w:p w:rsidR="00631959" w:rsidRDefault="00631959" w:rsidP="007606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</w:pPr>
    </w:p>
    <w:p w:rsidR="00631959" w:rsidRDefault="00631959" w:rsidP="007606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</w:pPr>
    </w:p>
    <w:p w:rsidR="00631959" w:rsidRDefault="00631959" w:rsidP="007606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</w:pPr>
    </w:p>
    <w:p w:rsidR="00631959" w:rsidRDefault="00631959" w:rsidP="007606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</w:pPr>
    </w:p>
    <w:p w:rsidR="00631959" w:rsidRDefault="00631959" w:rsidP="00760656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F946567" wp14:editId="6B02E520">
            <wp:simplePos x="0" y="0"/>
            <wp:positionH relativeFrom="column">
              <wp:posOffset>-3810</wp:posOffset>
            </wp:positionH>
            <wp:positionV relativeFrom="paragraph">
              <wp:posOffset>172085</wp:posOffset>
            </wp:positionV>
            <wp:extent cx="2278380" cy="2324100"/>
            <wp:effectExtent l="0" t="0" r="7620" b="0"/>
            <wp:wrapSquare wrapText="bothSides"/>
            <wp:docPr id="5" name="Рисунок 5" descr="https://i.pinimg.com/originals/a1/b7/ab/a1b7ab336bd7edaacf7e75814a0f7c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originals/a1/b7/ab/a1b7ab336bd7edaacf7e75814a0f7c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59"/>
                    <a:stretch/>
                  </pic:blipFill>
                  <pic:spPr bwMode="auto">
                    <a:xfrm>
                      <a:off x="0" y="0"/>
                      <a:ext cx="227838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</w:pPr>
      <w:r w:rsidRPr="004B3B39">
        <w:rPr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  <w:t xml:space="preserve">7 ЛЕТ </w:t>
      </w:r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• В семь лет психика ребенка подвержена существенным изменениям. С приходом школьного возраста ребенок заметно взрослеет. Он очень хочет ощущать себя взрослым, ответственным. Игровая деятельность сменилась </w:t>
      </w:r>
      <w:proofErr w:type="gramStart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на</w:t>
      </w:r>
      <w:proofErr w:type="gramEnd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другую – учебную, и он хочет быть важным, нужным, успешным. Но в глазах взрослых он остается еще маленьким и неразумным. Следовательно, ребенок хочет утвердиться всеми силами. С этим связаны вспышки агрессии, театральность поведения, «шутовство», нарушения дисциплины. </w:t>
      </w:r>
    </w:p>
    <w:p w:rsidR="00760656" w:rsidRPr="004B3B39" w:rsidRDefault="00760656" w:rsidP="007606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• Ведущая потребность в этот период – уважение, и право на равенство. В этот период очень важно говорить с ребенком о его чувствах, проблемах. Ему есть чем поделиться с вами, что рассказать, и ему очень важно, что его слышат. Рекомендуется применять «активное слушание» – отражать чувства ребенка. «Я слышу, ты устал. 6 уроков – это очень сложно, я понимаю, что тебе это непривычно. Я тоже устал на работе, и жутко хочу отдохнуть». Так можно показать и то, что понимаешь проблемы ребенка, и то, что готов обсуждать с ним свои «взрослые» заботы. Так ребенок может научиться спонтанности в речи, научится называть свои чувства. Позволительно использовать более сложные слова в общении, объясняя их значение. Разговоры </w:t>
      </w:r>
      <w:proofErr w:type="gramStart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со</w:t>
      </w:r>
      <w:proofErr w:type="gramEnd"/>
      <w:r w:rsidRPr="004B3B39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взрослыми на равных позволит ребенку существенно обогатить свой словарный запас, быть на высоком культурном уровне с самого </w:t>
      </w:r>
      <w:r w:rsidRPr="004B3B3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детства. </w:t>
      </w:r>
    </w:p>
    <w:p w:rsidR="000F50A3" w:rsidRDefault="000F50A3" w:rsidP="00760656"/>
    <w:sectPr w:rsidR="000F50A3" w:rsidSect="0076065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19"/>
    <w:rsid w:val="000F50A3"/>
    <w:rsid w:val="00631959"/>
    <w:rsid w:val="00760656"/>
    <w:rsid w:val="00FC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Зюзева</dc:creator>
  <cp:keywords/>
  <dc:description/>
  <cp:lastModifiedBy>Лидия Зюзева</cp:lastModifiedBy>
  <cp:revision>2</cp:revision>
  <dcterms:created xsi:type="dcterms:W3CDTF">2023-11-30T04:03:00Z</dcterms:created>
  <dcterms:modified xsi:type="dcterms:W3CDTF">2023-11-30T04:22:00Z</dcterms:modified>
</cp:coreProperties>
</file>