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0A" w:rsidRPr="0079700A" w:rsidRDefault="0079700A" w:rsidP="0079700A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79700A">
        <w:rPr>
          <w:rFonts w:ascii="Liberation Serif" w:hAnsi="Liberation Serif"/>
          <w:b/>
          <w:sz w:val="28"/>
          <w:szCs w:val="28"/>
        </w:rPr>
        <w:t>Как правильно общаться с детьми 5-6 лет</w:t>
      </w:r>
    </w:p>
    <w:p w:rsidR="0079700A" w:rsidRPr="0079700A" w:rsidRDefault="0079700A" w:rsidP="0079700A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 </w:t>
      </w:r>
    </w:p>
    <w:bookmarkEnd w:id="0"/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В этом возрасте у детей вырабатывается свой стиль поведения. Ребенок</w:t>
      </w:r>
    </w:p>
    <w:p w:rsidR="0079700A" w:rsidRPr="0079700A" w:rsidRDefault="0079700A" w:rsidP="0079700A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много знает и умеет, на первый план выходит общение со сверстниками, поэтому так важно его поддержать.</w:t>
      </w:r>
    </w:p>
    <w:p w:rsidR="0079700A" w:rsidRPr="0079700A" w:rsidRDefault="0079700A" w:rsidP="008024BC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Психология ребенка 5 лет имеет свои особенности: память и внимание еще рассеяны, дети не умеют анализировать последствия своих поступков,</w:t>
      </w:r>
      <w:r w:rsidRPr="0079700A">
        <w:rPr>
          <w:rFonts w:ascii="Liberation Serif" w:hAnsi="Liberation Serif"/>
          <w:sz w:val="28"/>
          <w:szCs w:val="28"/>
        </w:rPr>
        <w:drawing>
          <wp:inline distT="0" distB="0" distL="0" distR="0" wp14:anchorId="3C38F895" wp14:editId="3126E558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отсюда и возникает непонимание с родителями.</w:t>
      </w:r>
    </w:p>
    <w:p w:rsidR="0079700A" w:rsidRPr="0079700A" w:rsidRDefault="0079700A" w:rsidP="0079700A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Чтобы избежать семейных конфликтов и понять малыша, нужно знать, как общаться с ребенком 5 лет: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- Общение на равных, уважительное отношение к ребенку, личный пример.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- Обещания не должны расходиться с делами, воспитывает не слово, 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действие. Модель поведения взрослых, копируется и воспроизводится детьми.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Нужно хвалить малыша даже за небольшие достижения, а унижать – нельзя. Негативные поступки детей надо обсуждать и анализировать в чем малыш неправ.</w:t>
      </w:r>
    </w:p>
    <w:p w:rsidR="0079700A" w:rsidRPr="0079700A" w:rsidRDefault="0079700A" w:rsidP="0079700A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 -Общение с детьми следует проводить в спокойном состоянии, без негативных эмоций. Заботу, любовь нужно проявлять в прикосновениях,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добрых словах.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Вам, как родителям важно: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Понять, каковы в вашей семье правила и законы, которые ребенку не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позволено нарушать. Помнить, что законов и запретов не должно быть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слишком много, иначе их трудно выполнить.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По возможности вместо запретов предлагать альтернативы, формулируя их так: «Тебе нельзя рисовать на стене, но можно на этом куске бумаги».</w:t>
      </w:r>
    </w:p>
    <w:p w:rsidR="0079700A" w:rsidRPr="0079700A" w:rsidRDefault="0079700A" w:rsidP="0079700A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Просто запреты рождают в ребенке либо чувство вины, либо злость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протест. Если вы что-то однозначно запрещаете ребенку, будьте готовы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выдержать его справедливую злость или обиду по этому поводу.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Говорить ребенку о своих чувствах, чтобы он лучше понимал, какую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реакцию в другом человеке рождают те или иные его поступки.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Быть готовыми к тому, чтобы разобраться с ним в сложной этической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ситуации. Самим жить в согласии с теми этическими принципами, которые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вы транслируете ребенку.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Не перегружать совесть ребенка. Чрезмерное неодобрение, наказания за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Предоставлять ребенку возможности для проявления его творчества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самовыражения. Интересоваться любым творческим продуктом,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возможности никак его не оценивая, ни положительно, ни отрицательно,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предлагая самому ребенку оценить свое творчество.</w:t>
      </w:r>
    </w:p>
    <w:p w:rsidR="0079700A" w:rsidRPr="0079700A" w:rsidRDefault="0079700A" w:rsidP="0079700A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Обеспечить ребенку возможность совместной с другими детьми игры,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осознавая, что такая игра не только развивает его воображение и образное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мышление, но и совершенно необходима для здорового эмоционального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развития.</w:t>
      </w:r>
    </w:p>
    <w:p w:rsidR="0079700A" w:rsidRPr="0079700A" w:rsidRDefault="0079700A" w:rsidP="008024BC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 </w:t>
      </w: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Понимать, что ребенок уже способен достаточно долго и увлеченно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заниматься тем, что ему нравится, и ему бывает очень трудно прервать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игру, поэтому о необходимости ее заканчивать стоит предупреждать его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заранее.</w:t>
      </w:r>
    </w:p>
    <w:p w:rsidR="008024BC" w:rsidRDefault="0079700A" w:rsidP="008024BC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sym w:font="Symbol" w:char="F0B7"/>
      </w:r>
      <w:r w:rsidRPr="0079700A">
        <w:rPr>
          <w:rFonts w:ascii="Liberation Serif" w:hAnsi="Liberation Serif"/>
          <w:sz w:val="28"/>
          <w:szCs w:val="28"/>
        </w:rPr>
        <w:t xml:space="preserve"> Быть открытыми к вопросам ребенка, интересоваться его мнением,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превращая его жажду знания в способность самому найти ответы на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интересующие его вопросы.</w:t>
      </w:r>
    </w:p>
    <w:p w:rsidR="0079700A" w:rsidRPr="0079700A" w:rsidRDefault="0079700A" w:rsidP="008024BC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lastRenderedPageBreak/>
        <w:t>Полезно обсуждать с ребенком любые события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и явления, которые его интересуют, и на его языке формулировать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результаты ваших совместных рассуждений и выводов.</w:t>
      </w:r>
    </w:p>
    <w:p w:rsidR="0079700A" w:rsidRPr="0079700A" w:rsidRDefault="0079700A" w:rsidP="008024BC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Не думайте, что вы воспитываете ребенка только тогда, когда вы с ним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разговариваете, или поучаете его, или приказываете ему. Вы воспитываете</w:t>
      </w:r>
      <w:r w:rsidR="008024BC">
        <w:rPr>
          <w:rFonts w:ascii="Liberation Serif" w:hAnsi="Liberation Serif"/>
          <w:sz w:val="28"/>
          <w:szCs w:val="28"/>
        </w:rPr>
        <w:t xml:space="preserve"> </w:t>
      </w:r>
      <w:r w:rsidRPr="0079700A">
        <w:rPr>
          <w:rFonts w:ascii="Liberation Serif" w:hAnsi="Liberation Serif"/>
          <w:sz w:val="28"/>
          <w:szCs w:val="28"/>
        </w:rPr>
        <w:t>его в каждый момент вашей жизни, даже тогда, когда вас нет дома.</w:t>
      </w:r>
    </w:p>
    <w:p w:rsidR="0079700A" w:rsidRPr="0079700A" w:rsidRDefault="0079700A" w:rsidP="0079700A">
      <w:pPr>
        <w:spacing w:after="100" w:afterAutospacing="1" w:line="0" w:lineRule="atLeast"/>
        <w:contextualSpacing/>
        <w:jc w:val="right"/>
        <w:rPr>
          <w:rFonts w:ascii="Liberation Serif" w:hAnsi="Liberation Serif"/>
          <w:sz w:val="28"/>
          <w:szCs w:val="28"/>
        </w:rPr>
      </w:pPr>
      <w:r w:rsidRPr="0079700A">
        <w:rPr>
          <w:rFonts w:ascii="Liberation Serif" w:hAnsi="Liberation Serif"/>
          <w:sz w:val="28"/>
          <w:szCs w:val="28"/>
        </w:rPr>
        <w:t>                                                                                          (А. С. Макаренко)</w:t>
      </w:r>
    </w:p>
    <w:p w:rsidR="006A28B0" w:rsidRPr="0079700A" w:rsidRDefault="006A28B0" w:rsidP="0079700A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6A28B0" w:rsidRPr="0079700A" w:rsidSect="006A2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9F8"/>
    <w:multiLevelType w:val="multilevel"/>
    <w:tmpl w:val="E77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7"/>
    <w:rsid w:val="00193077"/>
    <w:rsid w:val="00213DED"/>
    <w:rsid w:val="00341CA7"/>
    <w:rsid w:val="006634D2"/>
    <w:rsid w:val="006A28B0"/>
    <w:rsid w:val="0079700A"/>
    <w:rsid w:val="008024BC"/>
    <w:rsid w:val="009B78C3"/>
    <w:rsid w:val="00B42A02"/>
    <w:rsid w:val="00BC3400"/>
    <w:rsid w:val="00D51DEF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D545"/>
  <w15:chartTrackingRefBased/>
  <w15:docId w15:val="{DCF43DDB-A634-4651-895A-E383C1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2021-10-26T08:17:00Z</cp:lastPrinted>
  <dcterms:created xsi:type="dcterms:W3CDTF">2021-11-02T06:11:00Z</dcterms:created>
  <dcterms:modified xsi:type="dcterms:W3CDTF">2021-11-02T06:11:00Z</dcterms:modified>
</cp:coreProperties>
</file>