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C1" w:rsidRDefault="002478C1" w:rsidP="002478C1">
      <w:pPr>
        <w:pStyle w:val="a3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48"/>
          <w:szCs w:val="48"/>
        </w:rPr>
        <w:t>Информация для родителей о необходимости и важности использования светоотражающих элементов</w:t>
      </w:r>
    </w:p>
    <w:p w:rsidR="002478C1" w:rsidRDefault="002478C1" w:rsidP="002478C1">
      <w:pPr>
        <w:pStyle w:val="a3"/>
        <w:spacing w:before="0" w:beforeAutospacing="0" w:after="195" w:afterAutospacing="0"/>
        <w:ind w:firstLine="70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Присутствие светоотражающих элементов на детской одежде может значительно снизить детский травматизм на дорогах!</w:t>
      </w:r>
    </w:p>
    <w:p w:rsidR="002478C1" w:rsidRDefault="002478C1" w:rsidP="002478C1">
      <w:pPr>
        <w:pStyle w:val="a3"/>
        <w:spacing w:before="0" w:beforeAutospacing="0" w:after="195" w:afterAutospacing="0"/>
        <w:ind w:firstLine="708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Светоотражающие</w:t>
      </w:r>
      <w:proofErr w:type="gramEnd"/>
      <w:r>
        <w:rPr>
          <w:color w:val="000000"/>
          <w:sz w:val="27"/>
          <w:szCs w:val="27"/>
        </w:rPr>
        <w:t xml:space="preserve"> элемент позволяет лучше заметить ребенка, если на улице темно, также в пасмурную или дождливую погоду. Светоотражающие элементы стали часто присутствовать на детской одежде, они входят в дизайн моделей многих популярных марок, также их можно приобрести и пришить самостоятельно. Их цветовая гамма и дизайн очень разнообразен и не портит внешний вид одежды. Большой популярностью пользуются 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 xml:space="preserve"> — специальные детали для детей и подростков. 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 xml:space="preserve"> представляют собой наклейки или значки, они легко крепятся к детской одежде. 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 xml:space="preserve"> могут располагаться на одежде в любом месте, а также на школьных принадлежностях, сумках, портфелях или рюкзаках.  Летом 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 xml:space="preserve"> могут понадобиться детям, там, где вечером на проезжей части нет освещения.</w:t>
      </w:r>
    </w:p>
    <w:p w:rsidR="002478C1" w:rsidRDefault="002478C1" w:rsidP="002478C1">
      <w:pPr>
        <w:pStyle w:val="a3"/>
        <w:spacing w:before="0" w:beforeAutospacing="0" w:after="195" w:afterAutospacing="0"/>
        <w:ind w:firstLine="70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 вариант можно приобрести светоотражающую тесьму, которая также пришивается к одежде. Светоотражающую ленту необходимо пришить на рукава верхней одежды детей, либо на нарукавные повязки так, 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светоотражающую ленту на спинку верхней одежды, нижнюю наружную часть брюк, а также на головные уборы, рукавицы, перчатки, обувь и другие предметы одежды.  Для несовершеннолетних велосипедистов эффективно использовать нашивки из светоотражающей ленты на жилетах и поясах, наклейки </w:t>
      </w:r>
      <w:proofErr w:type="spellStart"/>
      <w:r>
        <w:rPr>
          <w:color w:val="000000"/>
          <w:sz w:val="27"/>
          <w:szCs w:val="27"/>
        </w:rPr>
        <w:t>фликеров</w:t>
      </w:r>
      <w:proofErr w:type="spellEnd"/>
      <w:r>
        <w:rPr>
          <w:color w:val="000000"/>
          <w:sz w:val="27"/>
          <w:szCs w:val="27"/>
        </w:rPr>
        <w:t xml:space="preserve"> - на касках, элементах велосипеда.</w:t>
      </w:r>
    </w:p>
    <w:p w:rsidR="002478C1" w:rsidRDefault="002478C1" w:rsidP="002478C1">
      <w:pPr>
        <w:pStyle w:val="a3"/>
        <w:spacing w:before="0" w:beforeAutospacing="0" w:after="195" w:afterAutospacing="0"/>
        <w:ind w:firstLine="708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России требование носить светоотражатели при движении в темное время суток введено с 2006 года (пункт 4.1.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Правил дорожного движения) и носит рекомендательный характер.</w:t>
      </w:r>
      <w:proofErr w:type="gramEnd"/>
      <w:r>
        <w:rPr>
          <w:color w:val="000000"/>
          <w:sz w:val="27"/>
          <w:szCs w:val="27"/>
        </w:rPr>
        <w:t xml:space="preserve"> Между тем, исследования сотрудников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Научно-исследовательского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 Рекомендуем родителям приобретать светоотражающие элементы для детей в целях предотвращения детского дорожно-транспортного травматизма. Уважаемые родители!</w:t>
      </w:r>
    </w:p>
    <w:p w:rsidR="002478C1" w:rsidRDefault="002478C1" w:rsidP="002478C1">
      <w:pPr>
        <w:pStyle w:val="a3"/>
        <w:spacing w:before="0" w:beforeAutospacing="0" w:after="195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             </w:t>
      </w:r>
      <w:r>
        <w:rPr>
          <w:b/>
          <w:bCs/>
          <w:i/>
          <w:iCs/>
          <w:color w:val="000000"/>
          <w:sz w:val="27"/>
          <w:szCs w:val="27"/>
        </w:rPr>
        <w:t xml:space="preserve">Научите ребенка привычке соблюдать правила дорожного движения. Побеспокойтесь о том,  чтобы Ваш ребенок «ЗАСВЕТИЛСЯ» на </w:t>
      </w:r>
      <w:r>
        <w:rPr>
          <w:b/>
          <w:bCs/>
          <w:i/>
          <w:iCs/>
          <w:color w:val="000000"/>
          <w:sz w:val="27"/>
          <w:szCs w:val="27"/>
        </w:rPr>
        <w:lastRenderedPageBreak/>
        <w:t>дороге. Примите меры к тому, чтобы на одежде у ребенка были светоотражающие элементы, делающие его очень заметным на дороге.</w:t>
      </w:r>
    </w:p>
    <w:p w:rsidR="002478C1" w:rsidRDefault="002478C1" w:rsidP="002478C1">
      <w:pPr>
        <w:pStyle w:val="a3"/>
        <w:spacing w:before="0" w:beforeAutospacing="0" w:after="195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                                                            </w:t>
      </w:r>
      <w:r>
        <w:rPr>
          <w:b/>
          <w:bCs/>
          <w:color w:val="000000"/>
          <w:sz w:val="27"/>
          <w:szCs w:val="27"/>
        </w:rPr>
        <w:t>Помните!</w:t>
      </w:r>
    </w:p>
    <w:p w:rsidR="002478C1" w:rsidRDefault="002478C1" w:rsidP="002478C1">
      <w:pPr>
        <w:pStyle w:val="a3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в темной одежде маленького пешехода просто не видно водителю, а значит, есть опасность наезда.</w:t>
      </w:r>
    </w:p>
    <w:p w:rsidR="002478C1" w:rsidRDefault="002478C1" w:rsidP="002478C1">
      <w:pPr>
        <w:pStyle w:val="a3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БЕЗОПАСНОСТЬ ДЕТЕЙ</w:t>
      </w:r>
      <w:r>
        <w:rPr>
          <w:i/>
          <w:iCs/>
          <w:color w:val="000000"/>
          <w:sz w:val="27"/>
          <w:szCs w:val="27"/>
        </w:rPr>
        <w:t> – ОБЯЗАННОСТЬ ВЗРОСЛЫХ!</w:t>
      </w:r>
    </w:p>
    <w:p w:rsidR="002478C1" w:rsidRDefault="002478C1" w:rsidP="002478C1">
      <w:pPr>
        <w:pStyle w:val="a3"/>
        <w:spacing w:before="0" w:beforeAutospacing="0" w:after="19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СВЕТООТРАЖАТЕЛИ СОХРАНЯТ ЖИЗНЬ!</w:t>
      </w:r>
    </w:p>
    <w:p w:rsidR="00AD12B9" w:rsidRDefault="00AD12B9" w:rsidP="002478C1">
      <w:pPr>
        <w:jc w:val="center"/>
      </w:pPr>
    </w:p>
    <w:sectPr w:rsidR="00AD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2478C1"/>
    <w:rsid w:val="002478C1"/>
    <w:rsid w:val="00AD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2018-02-09T04:52:00Z</dcterms:created>
  <dcterms:modified xsi:type="dcterms:W3CDTF">2018-02-09T04:54:00Z</dcterms:modified>
</cp:coreProperties>
</file>