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3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8pt;height:818.68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26" type="#_x0000_t75" style="width:595.28pt;height:818.68pt" o:allowincell="f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27" type="#_x0000_t75" style="width:595.28pt;height:818.68pt" o:allowincell="f">
            <v:imagedata r:id="rId6" o:title=""/>
            <w10:anchorlock/>
          </v:shape>
        </w:pict>
      </w:r>
    </w:p>
    <w:p>
      <w:pPr>
        <w:sectPr>
          <w:pgSz w:w="11906" w:h="16374"/>
          <w:pgMar w:top="0" w:right="0" w:bottom="0" w:left="0" w:header="720" w:footer="720"/>
          <w:cols w:space="720"/>
          <w:titlePg w:val="0"/>
        </w:sectPr>
      </w:pP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s1028" type="#_x0000_t75" style="width:595.28pt;height:432.84pt;margin-top:0;margin-left:0;mso-position-horizontal-relative:page;position:absolute;z-index:-251658240" o:allowincell="f">
            <v:imagedata r:id="rId7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br w:type="page"/>
      </w:r>
      <w:r>
        <w:pict>
          <v:shape id="_x0000_s1029" type="#_x0000_t75" style="width:595.28pt;height:432.84pt;margin-top:0;margin-left:0;mso-position-horizontal-relative:page;position:absolute;z-index:-251657216" o:allowincell="f">
            <v:imagedata r:id="rId8" o:title=""/>
            <w10:anchorlock/>
          </v:shape>
        </w:pict>
      </w:r>
    </w:p>
    <w:p>
      <w:pPr>
        <w:sectPr>
          <w:pgSz w:w="11906" w:h="8657"/>
          <w:pgMar w:top="0" w:right="2880" w:bottom="1120" w:left="0" w:header="720" w:footer="720"/>
          <w:cols w:space="720"/>
          <w:titlePg w:val="0"/>
        </w:sectPr>
      </w:pP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0" type="#_x0000_t75" style="width:595.28pt;height:818.68pt" o:allowincell="f">
            <v:imagedata r:id="rId9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1" type="#_x0000_t75" style="width:595.28pt;height:818.68pt" o:allowincell="f">
            <v:imagedata r:id="rId10" o:title=""/>
            <w10:anchorlock/>
          </v:shape>
        </w:pict>
      </w:r>
    </w:p>
    <w:p>
      <w:pPr>
        <w:sectPr>
          <w:pgSz w:w="11906" w:h="16374"/>
          <w:pgMar w:top="0" w:right="0" w:bottom="0" w:left="0" w:header="720" w:footer="720"/>
          <w:cols w:space="720"/>
          <w:titlePg w:val="0"/>
        </w:sectPr>
      </w:pPr>
    </w:p>
    <w:p>
      <w:pPr>
        <w:bidi w:val="0"/>
        <w:spacing w:before="0" w:after="0"/>
        <w:ind w:left="0" w:right="-200" w:firstLine="0"/>
        <w:jc w:val="both"/>
        <w:outlineLvl w:val="9"/>
        <w:sectPr>
          <w:pgSz w:w="11906" w:h="8657"/>
          <w:pgMar w:top="0" w:right="2880" w:bottom="640" w:left="0" w:header="720" w:footer="720"/>
          <w:cols w:space="720"/>
          <w:titlePg w:val="0"/>
        </w:sectPr>
      </w:pPr>
      <w:r>
        <w:pict>
          <v:shape id="_x0000_s1032" type="#_x0000_t75" style="width:595.28pt;height:432.84pt;margin-top:0;margin-left:0;mso-position-horizontal-relative:page;position:absolute;z-index:-251656192" o:allowincell="f">
            <v:imagedata r:id="rId11" o:title=""/>
            <w10:anchorlock/>
          </v:shape>
        </w:pict>
      </w:r>
    </w:p>
    <w:p>
      <w:pPr>
        <w:bidi w:val="0"/>
        <w:spacing w:before="362" w:after="0" w:line="418" w:lineRule="atLeast"/>
        <w:ind w:left="6911" w:right="0" w:firstLine="993"/>
        <w:jc w:val="right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УТВЕРЖДАЮ Заведующий МБДОУ «Детский сад № 20» __________Л.В. Зюзева Приказ № ___________</w:t>
      </w:r>
    </w:p>
    <w:p>
      <w:pPr>
        <w:bidi w:val="0"/>
        <w:spacing w:before="15" w:after="0" w:line="403" w:lineRule="atLeast"/>
        <w:ind w:left="6212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от «_____»___________ 2024г.</w:t>
      </w:r>
    </w:p>
    <w:p>
      <w:pPr>
        <w:bidi w:val="0"/>
        <w:spacing w:before="13" w:after="0" w:line="335" w:lineRule="atLeast"/>
        <w:ind w:left="8910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(М.П.)</w:t>
      </w:r>
    </w:p>
    <w:p>
      <w:pPr>
        <w:bidi w:val="0"/>
        <w:spacing w:before="316" w:after="0" w:line="436" w:lineRule="atLeast"/>
        <w:ind w:left="4155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26282F"/>
          <w:spacing w:val="0"/>
          <w:w w:val="100"/>
          <w:sz w:val="26"/>
          <w:szCs w:val="26"/>
          <w:u w:val="none"/>
          <w:rtl w:val="0"/>
        </w:rPr>
        <w:t>ПАСПОРТ</w:t>
      </w:r>
    </w:p>
    <w:p>
      <w:pPr>
        <w:bidi w:val="0"/>
        <w:spacing w:before="1" w:after="0" w:line="452" w:lineRule="atLeast"/>
        <w:ind w:left="1725" w:right="1500" w:firstLine="0"/>
        <w:jc w:val="center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26282F"/>
          <w:spacing w:val="0"/>
          <w:w w:val="100"/>
          <w:sz w:val="26"/>
          <w:szCs w:val="26"/>
          <w:u w:val="none"/>
          <w:rtl w:val="0"/>
        </w:rPr>
        <w:t>доступности объекта социальной инфраструктуры и предоставляемых на нем услуг</w:t>
      </w:r>
    </w:p>
    <w:p>
      <w:pPr>
        <w:bidi w:val="0"/>
        <w:spacing w:before="316" w:after="0" w:line="436" w:lineRule="atLeast"/>
        <w:ind w:left="221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№ 3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5097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«__» ______________ ____года</w:t>
      </w:r>
    </w:p>
    <w:p>
      <w:pPr>
        <w:numPr>
          <w:ilvl w:val="0"/>
          <w:numId w:val="1"/>
        </w:numPr>
        <w:bidi w:val="0"/>
        <w:spacing w:before="316" w:after="2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Общие сведения об объекте</w:t>
      </w:r>
    </w:p>
    <w:p>
      <w:pPr>
        <w:numPr>
          <w:ilvl w:val="0"/>
          <w:numId w:val="2"/>
        </w:numPr>
        <w:bidi w:val="0"/>
        <w:spacing w:before="2" w:after="0" w:line="451" w:lineRule="atLeast"/>
        <w:ind w:right="-159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Вид  (наименование)  объекта: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Муниципальное  бюджетное  дошкольное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образовательное  учреждение  Городского  округа  «город  Ирбит»  Свердловской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области «Детский сад № 20»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.</w:t>
      </w:r>
    </w:p>
    <w:p>
      <w:pPr>
        <w:numPr>
          <w:ilvl w:val="0"/>
          <w:numId w:val="2"/>
        </w:numPr>
        <w:bidi w:val="0"/>
        <w:spacing w:before="2" w:after="0" w:line="451" w:lineRule="atLeast"/>
        <w:ind w:right="-159"/>
        <w:jc w:val="lef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Полный  почтовый  адрес  объекта: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 623851  Свердловская  область,  город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Ирбит, ул. Максима Горького, 5а</w:t>
      </w:r>
    </w:p>
    <w:p>
      <w:pPr>
        <w:numPr>
          <w:ilvl w:val="0"/>
          <w:numId w:val="2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Сведения о размещении объекта:</w:t>
      </w:r>
    </w:p>
    <w:p>
      <w:pPr>
        <w:bidi w:val="0"/>
        <w:spacing w:before="1" w:after="17" w:line="452" w:lineRule="atLeast"/>
        <w:ind w:left="113" w:right="651" w:firstLine="0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отдельно стоящее здание (количество этажей) _два этажа,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890,3 кв. м.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, наличие прилегающего земельного участка (да/нет),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5706,26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кв. м.</w:t>
      </w:r>
    </w:p>
    <w:p>
      <w:pPr>
        <w:numPr>
          <w:ilvl w:val="0"/>
          <w:numId w:val="3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Год постройки здания _1966_, последнего капитального ремонта.</w:t>
      </w:r>
    </w:p>
    <w:p>
      <w:pPr>
        <w:numPr>
          <w:ilvl w:val="0"/>
          <w:numId w:val="3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Дата предстоящих плановых ремонтных работ:</w:t>
      </w:r>
    </w:p>
    <w:p>
      <w:pPr>
        <w:bidi w:val="0"/>
        <w:spacing w:before="17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текущего, капитального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не запланировано.</w:t>
      </w:r>
    </w:p>
    <w:p>
      <w:pPr>
        <w:numPr>
          <w:ilvl w:val="0"/>
          <w:numId w:val="4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Сведения об организации, расположенной на объекте:</w:t>
      </w:r>
    </w:p>
    <w:p>
      <w:pPr>
        <w:numPr>
          <w:ilvl w:val="0"/>
          <w:numId w:val="5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Наименование организации, расположенной на объекте:</w:t>
      </w:r>
    </w:p>
    <w:p>
      <w:pPr>
        <w:bidi w:val="0"/>
        <w:spacing w:before="2" w:after="0" w:line="451" w:lineRule="atLeast"/>
        <w:ind w:left="113" w:right="-164" w:firstLine="708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полное  наименование  (по  учредительным  документам):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Муниципальное бюджетное дошкольное образовательное учреждение Городского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округа «город Ирбит» Свердловской области «Детский сад № 20»</w:t>
      </w:r>
    </w:p>
    <w:p>
      <w:pPr>
        <w:bidi w:val="0"/>
        <w:spacing w:before="1" w:after="0" w:line="452" w:lineRule="atLeast"/>
        <w:ind w:left="113" w:right="640" w:firstLine="0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сокращенное наименование (по учредительным документам): МБДОУ «Детский сад № 20»</w:t>
      </w:r>
    </w:p>
    <w:p>
      <w:pPr>
        <w:numPr>
          <w:ilvl w:val="0"/>
          <w:numId w:val="6"/>
        </w:numPr>
        <w:bidi w:val="0"/>
        <w:spacing w:before="476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Юридический адрес организации, телефон, электронная почта:</w:t>
      </w:r>
    </w:p>
    <w:p>
      <w:pPr>
        <w:bidi w:val="0"/>
        <w:spacing w:before="16" w:after="0" w:line="403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623851  Свердловская  область,  город  Ирбит,  ул.  Максима  Горького,  5а,  тел.: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</w:p>
    <w:p>
      <w:pPr>
        <w:bidi w:val="0"/>
        <w:spacing w:before="15" w:after="0" w:line="403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8(34355) 6-45-15</w:t>
      </w:r>
    </w:p>
    <w:p>
      <w:pPr>
        <w:numPr>
          <w:ilvl w:val="0"/>
          <w:numId w:val="7"/>
        </w:numPr>
        <w:bidi w:val="0"/>
        <w:spacing w:before="453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Основание  для  пользования  объектом  (оперативное  управление, аренда, собственность):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оперативное управление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.</w:t>
      </w:r>
    </w:p>
    <w:p>
      <w:pPr>
        <w:numPr>
          <w:ilvl w:val="1"/>
          <w:numId w:val="7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Форма собственности объекта (государственная (федеральная, </w:t>
      </w:r>
    </w:p>
    <w:p>
      <w:pPr>
        <w:bidi w:val="0"/>
        <w:spacing w:before="17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региональная), муниципальная, частная):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муниципальная.</w:t>
      </w:r>
    </w:p>
    <w:p>
      <w:pPr>
        <w:numPr>
          <w:ilvl w:val="0"/>
          <w:numId w:val="8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Вышестоящая  организация  (наименование):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Управление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</w:p>
    <w:p>
      <w:pPr>
        <w:bidi w:val="0"/>
        <w:spacing w:before="16" w:after="0" w:line="403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образованием Городского округа «город Ирбит» Свердловской области,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</w:p>
    <w:p>
      <w:pPr>
        <w:numPr>
          <w:ilvl w:val="0"/>
          <w:numId w:val="9"/>
        </w:numPr>
        <w:bidi w:val="0"/>
        <w:spacing w:before="0" w:after="0" w:line="452" w:lineRule="atLeast"/>
        <w:ind w:right="-164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Юридический  адрес  вышестоящей  организации,  телефон, электронная почта: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623850, Свердловская область, город Ирбит, ул. Советская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100А, 8(34355)6-45-32, uoirbit@mail.ru</w:t>
      </w:r>
    </w:p>
    <w:p>
      <w:pPr>
        <w:numPr>
          <w:ilvl w:val="0"/>
          <w:numId w:val="10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Характеристика деятельности организации на объекте (по обслуживанию населения)</w:t>
      </w:r>
    </w:p>
    <w:p>
      <w:pPr>
        <w:numPr>
          <w:ilvl w:val="0"/>
          <w:numId w:val="11"/>
        </w:numPr>
        <w:bidi w:val="0"/>
        <w:spacing w:before="1" w:after="0" w:line="452" w:lineRule="atLeast"/>
        <w:ind w:right="-165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Сфера деятельности (социальная защита, занятость, здравоохранение, культура,  образование,  транспорт,  информация  и  связь,  физическая культура и спорт):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образование.</w:t>
      </w:r>
    </w:p>
    <w:p>
      <w:pPr>
        <w:numPr>
          <w:ilvl w:val="0"/>
          <w:numId w:val="11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Категории обслуживаемого населения по возрасту (дети, взрослые, все возрастные категории): </w:t>
      </w:r>
      <w:r>
        <w:rPr>
          <w:rFonts w:ascii="Arial Unicode MS" w:eastAsia="Arial Unicode MS" w:hAnsi="Arial Unicode MS" w:cs="Arial Unicode MS"/>
          <w:b w:val="0"/>
          <w:bCs w:val="0"/>
          <w:i/>
          <w:iCs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дети 2–8 лет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>.</w:t>
      </w:r>
    </w:p>
    <w:p>
      <w:pPr>
        <w:numPr>
          <w:ilvl w:val="0"/>
          <w:numId w:val="11"/>
        </w:numPr>
        <w:bidi w:val="0"/>
        <w:spacing w:before="1" w:after="0" w:line="452" w:lineRule="atLeast"/>
        <w:ind w:right="-10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Категории обслуживаемых инвалидов (инвалиды, передвигающиеся на креслах-колясках, инвалиды с нарушением опорно-двигательного аппарата, инвалиды с нарушением зрения, инвалиды с нарушением слуха, инвалиды с умственными нарушениями):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нет.</w:t>
      </w:r>
    </w:p>
    <w:p>
      <w:pPr>
        <w:numPr>
          <w:ilvl w:val="0"/>
          <w:numId w:val="11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Виды услуг: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образовательные.</w:t>
      </w:r>
    </w:p>
    <w:p>
      <w:pPr>
        <w:numPr>
          <w:ilvl w:val="0"/>
          <w:numId w:val="11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Форма  оказания  услуг  (на  объекте,  с  длительным  пребыванием,  с проживанием, на дому, дистанционно):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single"/>
          <w:rtl w:val="0"/>
        </w:rPr>
        <w:t xml:space="preserve"> на объекте.</w:t>
      </w:r>
    </w:p>
    <w:p>
      <w:pPr>
        <w:numPr>
          <w:ilvl w:val="0"/>
          <w:numId w:val="11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Плановая мощность:</w:t>
      </w:r>
    </w:p>
    <w:p>
      <w:pPr>
        <w:bidi w:val="0"/>
        <w:spacing w:before="1" w:after="0" w:line="452" w:lineRule="atLeast"/>
        <w:ind w:left="113" w:right="442" w:firstLine="0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посещаемость (количество обслуживаемых граждан в день)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 xml:space="preserve">84 ребенка;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вместимость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84 ребенка;</w:t>
      </w:r>
    </w:p>
    <w:p>
      <w:pPr>
        <w:bidi w:val="0"/>
        <w:spacing w:before="17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пропускная способность 84 человек.</w:t>
      </w:r>
    </w:p>
    <w:p>
      <w:pPr>
        <w:numPr>
          <w:ilvl w:val="0"/>
          <w:numId w:val="12"/>
        </w:numPr>
        <w:bidi w:val="0"/>
        <w:spacing w:before="460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Участие в исполнении индивидуальной программы реабилитации или абилитации инвалида (ребенка-инвалида) (да/нет):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да.</w:t>
      </w:r>
    </w:p>
    <w:p>
      <w:pPr>
        <w:numPr>
          <w:ilvl w:val="0"/>
          <w:numId w:val="13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Состояние доступности объекта и предоставляемых на нем услуг</w:t>
      </w:r>
    </w:p>
    <w:p>
      <w:pPr>
        <w:numPr>
          <w:ilvl w:val="0"/>
          <w:numId w:val="14"/>
        </w:numPr>
        <w:bidi w:val="0"/>
        <w:spacing w:before="1" w:after="0" w:line="289" w:lineRule="atLeast"/>
        <w:ind w:right="248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Путь следования к объекту пассажирским транспортом (описать маршрут движения с использованием пассажирского транспорта)</w:t>
      </w:r>
    </w:p>
    <w:p>
      <w:pPr>
        <w:numPr>
          <w:ilvl w:val="1"/>
          <w:numId w:val="15"/>
        </w:numPr>
        <w:bidi w:val="0"/>
        <w:spacing w:before="1" w:after="0" w:line="310" w:lineRule="atLeast"/>
        <w:ind w:right="-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остановка Белинского: маршрутный автобус № 1,2,144,166,7,111;</w:t>
      </w:r>
    </w:p>
    <w:p>
      <w:pPr>
        <w:numPr>
          <w:ilvl w:val="0"/>
          <w:numId w:val="15"/>
        </w:numPr>
        <w:bidi w:val="0"/>
        <w:spacing w:before="0" w:after="0" w:line="321" w:lineRule="atLeast"/>
        <w:ind w:right="162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остановка Школьная: маршрутный автобус №5.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Наличие адаптированного пассажирского транспорта: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нет.</w:t>
      </w:r>
    </w:p>
    <w:p>
      <w:pPr>
        <w:bidi w:val="0"/>
        <w:spacing w:before="19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Наличие адаптированного пассажирского транспорта к объекту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нет.</w:t>
      </w:r>
    </w:p>
    <w:p>
      <w:pPr>
        <w:numPr>
          <w:ilvl w:val="0"/>
          <w:numId w:val="16"/>
        </w:numPr>
        <w:bidi w:val="0"/>
        <w:spacing w:before="17" w:after="17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Путь к объекту от ближайшей остановки пассажирского транспорта:</w:t>
      </w:r>
    </w:p>
    <w:p>
      <w:pPr>
        <w:numPr>
          <w:ilvl w:val="0"/>
          <w:numId w:val="17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Расстояние до объекта от остановки транспорта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400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метров.</w:t>
      </w:r>
    </w:p>
    <w:p>
      <w:pPr>
        <w:numPr>
          <w:ilvl w:val="0"/>
          <w:numId w:val="17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Время движения (пешком)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10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минут.</w:t>
      </w:r>
    </w:p>
    <w:p>
      <w:pPr>
        <w:numPr>
          <w:ilvl w:val="0"/>
          <w:numId w:val="17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Наличие выделенного от проезжей части пешеходного пути (да/нет):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да.</w:t>
      </w:r>
    </w:p>
    <w:p>
      <w:pPr>
        <w:numPr>
          <w:ilvl w:val="0"/>
          <w:numId w:val="17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Перекрестки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13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(нерегулируемые,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13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регулируемые,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131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регулируемые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13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со звуковой сигнализацией, таймером, нет):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да.</w:t>
      </w:r>
    </w:p>
    <w:p>
      <w:pPr>
        <w:numPr>
          <w:ilvl w:val="0"/>
          <w:numId w:val="17"/>
        </w:numPr>
        <w:bidi w:val="0"/>
        <w:spacing w:before="1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Информация на пути следования к объекту (акустическая, тактильная, визуальная, нет):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нет.</w:t>
      </w:r>
    </w:p>
    <w:p>
      <w:pPr>
        <w:numPr>
          <w:ilvl w:val="0"/>
          <w:numId w:val="17"/>
        </w:numPr>
        <w:bidi w:val="0"/>
        <w:spacing w:before="1" w:after="0" w:line="452" w:lineRule="atLeast"/>
        <w:ind w:right="242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Перепады высоты на пути (съезды с тротуара) (нет/есть (описать)):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есть,</w:t>
      </w:r>
    </w:p>
    <w:p>
      <w:pPr>
        <w:bidi w:val="0"/>
        <w:spacing w:before="1" w:after="0" w:line="452" w:lineRule="atLeast"/>
        <w:ind w:left="113" w:right="427" w:firstLine="0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их обустройство для инвалидов, передвигающихся на креслах-колясках (нет/есть (описать)):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нет.</w:t>
      </w:r>
    </w:p>
    <w:p>
      <w:pPr>
        <w:numPr>
          <w:ilvl w:val="0"/>
          <w:numId w:val="18"/>
        </w:numPr>
        <w:bidi w:val="0"/>
        <w:spacing w:before="1" w:after="0" w:line="452" w:lineRule="atLeast"/>
        <w:ind w:right="-108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Организация доступности объекта и предоставляемых на нем услуг для инвалидов*(1)</w:t>
      </w:r>
    </w:p>
    <w:p>
      <w:pPr>
        <w:bidi w:val="0"/>
        <w:spacing w:before="70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919"/>
        <w:gridCol w:w="4326"/>
        <w:gridCol w:w="4326"/>
      </w:tblGrid>
      <w:tr>
        <w:tblPrEx>
          <w:tblW w:w="0" w:type="auto"/>
          <w:tblInd w:w="1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116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1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Номер строки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73" w:type="dxa"/>
              <w:right w:w="73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Категория инвалидов (вид нарушения)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22" w:type="dxa"/>
              <w:right w:w="161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Вариант организации доступности объекта и предоставляемых на нем услуг*(2)</w:t>
            </w:r>
          </w:p>
        </w:tc>
      </w:tr>
      <w:tr>
        <w:tblPrEx>
          <w:tblW w:w="0" w:type="auto"/>
          <w:tblInd w:w="12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1.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27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Все категории инвалидов и маломобильных групп населения*(3)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19" w:type="dxa"/>
              <w:right w:w="1919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2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2.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767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 том числе инвалиды: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996" w:type="dxa"/>
              <w:right w:w="1896" w:type="dxa"/>
            </w:tcMar>
            <w:tcFitText w:val="0"/>
            <w:vAlign w:val="top"/>
          </w:tcPr>
          <w:p>
            <w:pPr>
              <w:bidi w:val="0"/>
              <w:spacing w:before="16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2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3.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8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передвигающиеся на креслах-колясках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936" w:type="dxa"/>
              <w:right w:w="1836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ВНД</w:t>
            </w:r>
          </w:p>
        </w:tc>
      </w:tr>
      <w:tr>
        <w:tblPrEx>
          <w:tblW w:w="0" w:type="auto"/>
          <w:tblInd w:w="12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4.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41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 нарушением опорно-двигательного аппарата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19" w:type="dxa"/>
              <w:right w:w="1919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ДУ</w:t>
            </w:r>
          </w:p>
        </w:tc>
      </w:tr>
    </w:tbl>
    <w:p>
      <w:pPr>
        <w:bidi w:val="0"/>
        <w:spacing w:before="440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919"/>
        <w:gridCol w:w="4326"/>
        <w:gridCol w:w="4326"/>
      </w:tblGrid>
      <w:tr>
        <w:tblPrEx>
          <w:tblW w:w="0" w:type="auto"/>
          <w:tblInd w:w="36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center"/>
          </w:tcPr>
          <w:p>
            <w:pPr>
              <w:bidi w:val="0"/>
              <w:spacing w:before="0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5.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885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 нарушением зрения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19" w:type="dxa"/>
              <w:right w:w="1919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36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6.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016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 нарушением слуха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19" w:type="dxa"/>
              <w:right w:w="1919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36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8" w:type="dxa"/>
              <w:right w:w="268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7.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090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 умственными нарушениями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19" w:type="dxa"/>
              <w:right w:w="1919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36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293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___________________________________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1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C учетом СП 35-101-2001, СП 31-102-99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2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Указывается один из вариантов: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«А» (доступность всех зон и помещений (универсальная);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«Б» (специально выделенные для инвалидов участки и помещения);</w:t>
      </w:r>
    </w:p>
    <w:p>
      <w:pPr>
        <w:bidi w:val="0"/>
        <w:spacing w:before="1" w:after="0" w:line="348" w:lineRule="atLeast"/>
        <w:ind w:left="113" w:right="2168" w:firstLine="0"/>
        <w:jc w:val="left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«ДУ» (дополнительная помощь сотрудника, услуги на дому, дистанционно); «Нет» (не организована доступность).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3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Указывается худший из вариантов ответа.</w:t>
      </w:r>
    </w:p>
    <w:p>
      <w:pPr>
        <w:sectPr>
          <w:pgSz w:w="11906" w:h="16838"/>
          <w:pgMar w:top="1120" w:right="742" w:bottom="1120" w:left="1588" w:header="720" w:footer="720"/>
          <w:cols w:space="720"/>
          <w:titlePg w:val="0"/>
        </w:sectPr>
      </w:pPr>
    </w:p>
    <w:p>
      <w:pPr>
        <w:numPr>
          <w:ilvl w:val="0"/>
          <w:numId w:val="19"/>
        </w:numPr>
        <w:bidi w:val="0"/>
        <w:spacing w:before="59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Состояние доступности основных структурно-функциональных зон объекта</w:t>
      </w:r>
    </w:p>
    <w:p>
      <w:pPr>
        <w:bidi w:val="0"/>
        <w:spacing w:before="1215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br w:type="page"/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893"/>
        <w:gridCol w:w="3258"/>
        <w:gridCol w:w="2084"/>
        <w:gridCol w:w="1705"/>
        <w:gridCol w:w="1628"/>
        <w:gridCol w:w="1628"/>
        <w:gridCol w:w="1701"/>
        <w:gridCol w:w="1889"/>
      </w:tblGrid>
      <w:tr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Номер строки</w:t>
            </w: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66" w:type="dxa"/>
              <w:right w:w="305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Основные структурно- функциональные зоны объекта</w:t>
            </w:r>
          </w:p>
        </w:tc>
        <w:tc>
          <w:tcPr>
            <w:tcW w:w="106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4" w:type="dxa"/>
              <w:right w:w="1524" w:type="dxa"/>
            </w:tcMar>
            <w:tcFitText w:val="0"/>
            <w:vAlign w:val="center"/>
          </w:tcPr>
          <w:p>
            <w:pPr>
              <w:bidi w:val="0"/>
              <w:spacing w:before="0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Состояние доступности объекта для основных категорий инвалидов*(4)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2309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/>
        </w:tc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66" w:type="dxa"/>
              <w:right w:w="305" w:type="dxa"/>
            </w:tcMar>
            <w:tcFitText w:val="0"/>
            <w:vAlign w:val="top"/>
          </w:tcPr>
          <w:p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87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К</w:t>
            </w:r>
          </w:p>
          <w:p>
            <w:pPr>
              <w:bidi w:val="0"/>
              <w:spacing w:before="1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(для передвигающихся на креслах- колясках)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369" w:lineRule="atLeast"/>
              <w:ind w:left="659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О</w:t>
            </w:r>
          </w:p>
          <w:p>
            <w:pPr>
              <w:bidi w:val="0"/>
              <w:spacing w:before="1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(с нарушениями опорно- двигательного аппарата)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626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</w:t>
            </w:r>
          </w:p>
          <w:p>
            <w:pPr>
              <w:bidi w:val="0"/>
              <w:spacing w:before="1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(с нарушениями зрения)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644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Г</w:t>
            </w:r>
          </w:p>
          <w:p>
            <w:pPr>
              <w:bidi w:val="0"/>
              <w:spacing w:before="1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(с нарушениями слуха)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673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У</w:t>
            </w:r>
          </w:p>
          <w:p>
            <w:pPr>
              <w:bidi w:val="0"/>
              <w:spacing w:before="1" w:after="0" w:line="383" w:lineRule="atLeast"/>
              <w:ind w:left="0" w:right="0" w:firstLine="651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(с умственными нарушениями)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Для всех категорий маломобильных групп населения*(5)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1.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91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Территория, прилегающая к зданию (участок)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</w:tcPr>
          <w:p>
            <w:pPr>
              <w:bidi w:val="0"/>
              <w:spacing w:before="143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4" w:type="dxa"/>
              <w:right w:w="580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78" w:type="dxa"/>
              <w:right w:w="67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1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2.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43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Вход (входы) в здание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  <w:vAlign w:val="top"/>
          </w:tcPr>
          <w:p>
            <w:pPr>
              <w:bidi w:val="0"/>
              <w:spacing w:before="16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4" w:type="dxa"/>
              <w:right w:w="580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16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3.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6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Путь (пути) движения внутри здания, включая пути эвакуации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6" w:type="dxa"/>
              <w:right w:w="582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16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4.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Зона целевого назначения здания (целевого посещения объекта)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556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ДЧ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4" w:type="dxa"/>
              <w:right w:w="580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5.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28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Санитарно-гигиенические помещения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7" w:type="dxa"/>
              <w:right w:w="543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4" w:type="dxa"/>
              <w:right w:w="580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ДП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6.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43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Система информации и связи (на всех зонах)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556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ДЧ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6" w:type="dxa"/>
              <w:right w:w="582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7.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Пути движения к объекту (от остановки транспорта)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6" w:type="dxa"/>
              <w:right w:w="582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</w:tcPr>
          <w:p>
            <w:pPr>
              <w:bidi w:val="0"/>
              <w:spacing w:before="144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1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8.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005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Все зоны и участки</w:t>
            </w:r>
          </w:p>
          <w:p>
            <w:pPr>
              <w:bidi w:val="0"/>
              <w:spacing w:before="1" w:after="0" w:line="235" w:lineRule="atLeast"/>
              <w:ind w:left="1967" w:right="0" w:firstLine="0"/>
              <w:jc w:val="both"/>
              <w:rPr>
                <w:rFonts w:ascii="Arial Unicode MS" w:eastAsia="Arial Unicode MS" w:hAnsi="Arial Unicode MS" w:cs="Arial Unicode MS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14"/>
                <w:szCs w:val="14"/>
                <w:u w:val="none"/>
                <w:rtl w:val="0"/>
              </w:rPr>
              <w:t>5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9" w:type="dxa"/>
            </w:tcMar>
            <w:tcFitText w:val="0"/>
            <w:vAlign w:val="top"/>
          </w:tcPr>
          <w:p>
            <w:pPr>
              <w:bidi w:val="0"/>
              <w:spacing w:before="15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ВНД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8" w:type="dxa"/>
              <w:right w:w="584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9" w:type="dxa"/>
              <w:right w:w="545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86" w:type="dxa"/>
              <w:right w:w="582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780" w:type="dxa"/>
              <w:right w:w="676" w:type="dxa"/>
            </w:tcMar>
            <w:tcFitText w:val="0"/>
            <w:vAlign w:val="bottom"/>
          </w:tcPr>
          <w:p>
            <w:pPr>
              <w:bidi w:val="0"/>
              <w:spacing w:before="1" w:after="0" w:line="265" w:lineRule="atLeast"/>
              <w:ind w:left="0" w:righ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ДУ</w:t>
            </w:r>
          </w:p>
        </w:tc>
      </w:tr>
    </w:tbl>
    <w:p>
      <w:pPr>
        <w:bidi w:val="0"/>
        <w:spacing w:before="597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____________________________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4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Указывается: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ДП – доступно полностью (доступность для всех категорий инвалидов и других маломобильных групп населения);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ДЧ – доступно частично (достигаемость мест целевого назначения для отдельных категорий инвалидов);</w:t>
      </w:r>
    </w:p>
    <w:p>
      <w:pPr>
        <w:bidi w:val="0"/>
        <w:spacing w:before="1" w:after="0" w:line="348" w:lineRule="atLeast"/>
        <w:ind w:left="113" w:right="176" w:firstLine="0"/>
        <w:jc w:val="left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ДУ – доступно условно (организация помощи сотрудниками организации или иной альтернативной формы обслуживания (на дом, дистанционно, иное)); нет – недоступно (не предназначен для посещения инвалидами и другими маломобильными группами населения).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5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Указывается худший из вариантов ответа.</w:t>
      </w:r>
    </w:p>
    <w:p>
      <w:pPr>
        <w:numPr>
          <w:ilvl w:val="0"/>
          <w:numId w:val="20"/>
        </w:numPr>
        <w:bidi w:val="0"/>
        <w:spacing w:before="1183" w:after="0" w:line="452" w:lineRule="atLeast"/>
        <w:ind w:right="-16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Итоговое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заключение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о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состоянии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доступности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объекта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предоставляемых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на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нем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12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услуг: ______________________________.</w:t>
      </w:r>
    </w:p>
    <w:p>
      <w:pPr>
        <w:numPr>
          <w:ilvl w:val="0"/>
          <w:numId w:val="21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Управленческое решение</w:t>
      </w:r>
    </w:p>
    <w:p>
      <w:pPr>
        <w:numPr>
          <w:ilvl w:val="0"/>
          <w:numId w:val="22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Рекомендации по адаптации основных структурно-функциональных зон объекта:</w:t>
      </w:r>
    </w:p>
    <w:p>
      <w:pPr>
        <w:bidi w:val="0"/>
        <w:spacing w:before="256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893"/>
        <w:gridCol w:w="3357"/>
        <w:gridCol w:w="2257"/>
        <w:gridCol w:w="3686"/>
        <w:gridCol w:w="2489"/>
        <w:gridCol w:w="2104"/>
      </w:tblGrid>
      <w:tr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Номер строки</w:t>
            </w:r>
          </w:p>
        </w:tc>
        <w:tc>
          <w:tcPr>
            <w:tcW w:w="3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515" w:type="dxa"/>
              <w:right w:w="354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Основные структурно- функциональные зоны объекта</w:t>
            </w:r>
          </w:p>
        </w:tc>
        <w:tc>
          <w:tcPr>
            <w:tcW w:w="10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616" w:type="dxa"/>
              <w:right w:w="2516" w:type="dxa"/>
            </w:tcMar>
            <w:tcFitText w:val="0"/>
            <w:vAlign w:val="center"/>
          </w:tcPr>
          <w:p>
            <w:pPr>
              <w:bidi w:val="0"/>
              <w:spacing w:before="0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Рекомендации по адаптации объекта (вид работы)</w:t>
            </w:r>
          </w:p>
          <w:p>
            <w:pPr>
              <w:bidi w:val="0"/>
              <w:spacing w:before="1" w:after="0" w:line="235" w:lineRule="atLeast"/>
              <w:ind w:left="5227" w:right="0" w:firstLine="0"/>
              <w:jc w:val="both"/>
              <w:rPr>
                <w:rFonts w:ascii="Arial Unicode MS" w:eastAsia="Arial Unicode MS" w:hAnsi="Arial Unicode MS" w:cs="Arial Unicode MS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14"/>
                <w:szCs w:val="14"/>
                <w:u w:val="none"/>
                <w:rtl w:val="0"/>
              </w:rPr>
              <w:t>6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2692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/>
        </w:tc>
        <w:tc>
          <w:tcPr>
            <w:tcW w:w="3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515" w:type="dxa"/>
              <w:right w:w="354" w:type="dxa"/>
            </w:tcMar>
            <w:tcFitText w:val="0"/>
            <w:vAlign w:val="top"/>
          </w:tcPr>
          <w:p/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38" w:type="dxa"/>
              <w:right w:w="37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298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не нуждается (доступ обеспечен)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86" w:type="dxa"/>
              <w:right w:w="25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ремонт (текущий, капитальный), оснащение оборудованием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3" w:type="dxa"/>
              <w:right w:w="232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22" w:type="dxa"/>
              <w:right w:w="61" w:type="dxa"/>
            </w:tcMar>
            <w:tcFitText w:val="0"/>
            <w:vAlign w:val="center"/>
          </w:tcPr>
          <w:p>
            <w:pPr>
              <w:bidi w:val="0"/>
              <w:spacing w:before="0" w:after="0" w:line="383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технические решения невозможны - организация альтернативной формы обслуживания</w:t>
            </w:r>
          </w:p>
        </w:tc>
      </w:tr>
      <w:tr>
        <w:tblPrEx>
          <w:tblW w:w="0" w:type="auto"/>
          <w:tblInd w:w="108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center"/>
          </w:tcPr>
          <w:p>
            <w:pPr>
              <w:bidi w:val="0"/>
              <w:spacing w:before="0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1.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90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Территория, прилегающая к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93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Доступ обеспечен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Капитальный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11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ремонт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11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дорожек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11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с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893"/>
        <w:gridCol w:w="3357"/>
        <w:gridCol w:w="2257"/>
        <w:gridCol w:w="3686"/>
        <w:gridCol w:w="2489"/>
        <w:gridCol w:w="2104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403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зданию (участок)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установкой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27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бордюров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27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по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27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краям пешеходных путей.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92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2.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42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Вход (входы) в здание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6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Частично доступен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48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Сопровождение маломобильных граждан сотрудниками учреждения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Нет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115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технической возможности оборудования входа пандусом</w:t>
            </w:r>
          </w:p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54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3.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25" w:type="dxa"/>
            </w:tcMar>
            <w:tcFitText w:val="0"/>
            <w:vAlign w:val="top"/>
          </w:tcPr>
          <w:p>
            <w:pPr>
              <w:bidi w:val="0"/>
              <w:spacing w:before="6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Путь (пути) движения внутри здания, включая пути эвакуации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6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Частично доступен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Приобретение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510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специальных ограждений и тактильных направляющих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234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для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233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лиц нарушениями зрения</w:t>
            </w:r>
          </w:p>
          <w:p>
            <w:pPr>
              <w:bidi w:val="0"/>
              <w:spacing w:before="0" w:after="0" w:line="369" w:lineRule="atLeast"/>
              <w:ind w:left="336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с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16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4.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97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Зона целевого назначения здания (целевого посещения объекта)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93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Доступ обеспечен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5.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27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Санитарно-гигиенические помещения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1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Частично доступны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16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6.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3" w:type="dxa"/>
            </w:tcMar>
            <w:tcFitText w:val="0"/>
            <w:vAlign w:val="top"/>
          </w:tcPr>
          <w:p>
            <w:pPr>
              <w:bidi w:val="0"/>
              <w:spacing w:before="6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Система информации и связи  (на всех зонах)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1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Частично доступны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383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Дооборудовать актовый/музыкальный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719"/>
                <w:w w:val="100"/>
                <w:sz w:val="22"/>
                <w:szCs w:val="22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зал звукоусиливающей аппаратурой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7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7.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97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Пути движения к объекту</w:t>
            </w:r>
          </w:p>
          <w:p>
            <w:pPr>
              <w:bidi w:val="0"/>
              <w:spacing w:before="14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 xml:space="preserve"> (от остановки транспорта)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93" w:type="dxa"/>
            </w:tcMar>
            <w:tcFitText w:val="0"/>
            <w:vAlign w:val="top"/>
          </w:tcPr>
          <w:p>
            <w:pPr>
              <w:bidi w:val="0"/>
              <w:spacing w:before="19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Доступ обеспечен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9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55" w:type="dxa"/>
              <w:right w:w="255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8.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82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Все зоны и участки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1" w:type="dxa"/>
            </w:tcMar>
            <w:tcFitText w:val="0"/>
            <w:vAlign w:val="center"/>
          </w:tcPr>
          <w:p>
            <w:pPr>
              <w:bidi w:val="0"/>
              <w:spacing w:before="1" w:after="0" w:line="369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2"/>
                <w:szCs w:val="22"/>
                <w:u w:val="none"/>
                <w:rtl w:val="0"/>
              </w:rPr>
              <w:t>Частично доступны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17" w:after="0" w:line="436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_____________________________</w:t>
      </w:r>
    </w:p>
    <w:p>
      <w:pPr>
        <w:bidi w:val="0"/>
        <w:spacing w:before="13" w:after="0" w:line="335" w:lineRule="atLeast"/>
        <w:ind w:left="113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3"/>
          <w:szCs w:val="13"/>
          <w:u w:val="none"/>
          <w:rtl w:val="0"/>
        </w:rPr>
        <w:t>6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Указываются конкретные рекомендации по каждой структурно-функциональной зоне</w:t>
      </w:r>
    </w:p>
    <w:p>
      <w:pPr>
        <w:sectPr>
          <w:pgSz w:w="16838" w:h="11906"/>
          <w:pgMar w:top="1120" w:right="1026" w:bottom="580" w:left="1021" w:header="720" w:footer="720"/>
          <w:cols w:space="720"/>
          <w:titlePg w:val="0"/>
        </w:sectPr>
      </w:pPr>
    </w:p>
    <w:p>
      <w:pPr>
        <w:numPr>
          <w:ilvl w:val="0"/>
          <w:numId w:val="23"/>
        </w:numPr>
        <w:bidi w:val="0"/>
        <w:spacing w:before="30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Период проведения работ: </w:t>
      </w: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2027г.</w:t>
      </w:r>
    </w:p>
    <w:p>
      <w:pPr>
        <w:bidi w:val="0"/>
        <w:spacing w:before="1" w:after="0" w:line="452" w:lineRule="atLeast"/>
        <w:ind w:left="0" w:right="-194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  рамках  исполнения  (указать  наименование  программы  или  плана мероприятий  по  адаптации  основных  структурно-функциональных  зон объекта):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План мероприятий («Дорожная карта») по повышению значений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показателей доступности для инвалидов объектов и предоставляемых на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single"/>
          <w:rtl w:val="0"/>
        </w:rPr>
        <w:t>них услуг в МБДОУ «Детский сад № 20» на 2023-2030 годы</w:t>
      </w:r>
    </w:p>
    <w:p>
      <w:pPr>
        <w:numPr>
          <w:ilvl w:val="0"/>
          <w:numId w:val="24"/>
        </w:numPr>
        <w:bidi w:val="0"/>
        <w:spacing w:before="1" w:after="0" w:line="452" w:lineRule="atLeast"/>
        <w:ind w:right="-62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Ожидаемый результат (по состоянию доступности объекта) после выполнения работ по адаптации основных структурно-функциональных зон объекта:</w:t>
      </w:r>
    </w:p>
    <w:p>
      <w:pPr>
        <w:numPr>
          <w:ilvl w:val="0"/>
          <w:numId w:val="25"/>
        </w:numPr>
        <w:bidi w:val="0"/>
        <w:spacing w:before="1" w:after="0" w:line="452" w:lineRule="atLeast"/>
        <w:ind w:right="-194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Обеспечение равного доступа инвалидов к современным (цифровым) образовательным  и  воспитательным  услугам  в  МБДОУ  «Детский  сад  № 20»;</w:t>
      </w:r>
    </w:p>
    <w:p>
      <w:pPr>
        <w:numPr>
          <w:ilvl w:val="0"/>
          <w:numId w:val="25"/>
        </w:numPr>
        <w:bidi w:val="0"/>
        <w:spacing w:before="1" w:after="0" w:line="452" w:lineRule="atLeast"/>
        <w:ind w:right="-19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Повышение  социальной  активности  инвалидов,  преодоление социальной разобщенности;</w:t>
      </w:r>
    </w:p>
    <w:p>
      <w:pPr>
        <w:numPr>
          <w:ilvl w:val="0"/>
          <w:numId w:val="25"/>
        </w:numPr>
        <w:bidi w:val="0"/>
        <w:spacing w:before="17" w:after="0" w:line="436" w:lineRule="atLeast"/>
        <w:ind w:right="-200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Повышение качества жизни инвалидов.</w:t>
      </w:r>
    </w:p>
    <w:p>
      <w:pPr>
        <w:numPr>
          <w:ilvl w:val="0"/>
          <w:numId w:val="25"/>
        </w:numPr>
        <w:bidi w:val="0"/>
        <w:spacing w:before="1" w:after="0" w:line="452" w:lineRule="atLeast"/>
        <w:ind w:right="-194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Увеличение доли доступных для инвалидов помещений объекта в их общем количестве с   15 % в 2023 году до 30 % в 2030 году.</w:t>
      </w:r>
    </w:p>
    <w:p>
      <w:pPr>
        <w:numPr>
          <w:ilvl w:val="0"/>
          <w:numId w:val="26"/>
        </w:numPr>
        <w:bidi w:val="0"/>
        <w:spacing w:before="1" w:after="0" w:line="452" w:lineRule="atLeast"/>
        <w:ind w:right="-195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Паспорт  доступности  объекта  социальной  инфраструктуры  и предоставляемых  на  нем  услуг  (далее  -  Паспорт  доступности  объекта) разработан  комиссией  по  проведению  обследования  и  паспортизации объекта  социальной  инфраструктуры  и  предоставляемых  на  нем  услуг (далее - Комиссия):</w:t>
      </w:r>
    </w:p>
    <w:p>
      <w:pPr>
        <w:bidi w:val="0"/>
        <w:spacing w:before="454" w:after="0" w:line="452" w:lineRule="atLeast"/>
        <w:ind w:left="0" w:right="-194" w:firstLine="0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Председатель  Заведующий  МБДОУ  «Детский  сад  № Комиссии: 20»_______/Зюзева Л.В</w:t>
      </w:r>
    </w:p>
    <w:p>
      <w:pPr>
        <w:bidi w:val="0"/>
        <w:spacing w:before="1" w:after="0" w:line="348" w:lineRule="atLeast"/>
        <w:ind w:left="0" w:right="724" w:firstLine="3219"/>
        <w:jc w:val="left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 xml:space="preserve">                                                                   (подпись/Ф.И.О.)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Члены Комиссии: Председатель ВОИ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 xml:space="preserve"> ________________/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Вершинина В.В.</w:t>
      </w:r>
    </w:p>
    <w:p>
      <w:pPr>
        <w:bidi w:val="0"/>
        <w:spacing w:before="13" w:after="0" w:line="335" w:lineRule="atLeast"/>
        <w:ind w:left="5080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(подпись/Ф.И.О.)</w:t>
      </w:r>
    </w:p>
    <w:p>
      <w:pPr>
        <w:bidi w:val="0"/>
        <w:spacing w:before="17" w:after="0" w:line="436" w:lineRule="atLeast"/>
        <w:ind w:left="2375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Заведующий хозяйством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______________/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Ожиганова М.Е.</w:t>
      </w:r>
    </w:p>
    <w:p>
      <w:pPr>
        <w:bidi w:val="0"/>
        <w:spacing w:before="13" w:after="0" w:line="335" w:lineRule="atLeast"/>
        <w:ind w:left="5080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(подпись/Ф.И.О.)</w:t>
      </w:r>
    </w:p>
    <w:p>
      <w:pPr>
        <w:bidi w:val="0"/>
        <w:spacing w:before="13" w:after="0" w:line="335" w:lineRule="atLeast"/>
        <w:ind w:left="3492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 xml:space="preserve">                         _______________/__________________ </w:t>
      </w:r>
    </w:p>
    <w:p>
      <w:pPr>
        <w:bidi w:val="0"/>
        <w:spacing w:before="13" w:after="0" w:line="335" w:lineRule="atLeast"/>
        <w:ind w:left="4552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 xml:space="preserve">                   (подпись/Ф.И.О.)</w:t>
      </w:r>
    </w:p>
    <w:p>
      <w:pPr>
        <w:numPr>
          <w:ilvl w:val="0"/>
          <w:numId w:val="27"/>
        </w:numPr>
        <w:bidi w:val="0"/>
        <w:spacing w:before="460" w:after="0" w:line="452" w:lineRule="atLeast"/>
        <w:ind w:right="2789"/>
        <w:jc w:val="lef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Копия Паспорта доступности объекта направлена ________________________</w:t>
      </w:r>
    </w:p>
    <w:p>
      <w:pPr>
        <w:bidi w:val="0"/>
        <w:spacing w:before="13" w:after="0" w:line="335" w:lineRule="atLeast"/>
        <w:ind w:left="7869" w:right="-200" w:firstLine="0"/>
        <w:jc w:val="both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(дата)</w:t>
      </w:r>
    </w:p>
    <w:p>
      <w:pPr>
        <w:bidi w:val="0"/>
        <w:spacing w:before="17" w:after="0" w:line="436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в ______________________________________________________________________</w:t>
      </w:r>
    </w:p>
    <w:p>
      <w:pPr>
        <w:bidi w:val="0"/>
        <w:spacing w:before="1" w:after="0" w:line="348" w:lineRule="atLeast"/>
        <w:ind w:left="494" w:right="317" w:firstLine="0"/>
        <w:jc w:val="center"/>
        <w:outlineLvl w:val="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(наименование территориального отраслевого исполнительного органа государственной власти Свердловской области - управления социальной политики Министерства        социальной политики Свердловской области)</w:t>
      </w:r>
    </w:p>
    <w:p>
      <w:pPr>
        <w:bidi w:val="0"/>
        <w:spacing w:before="0" w:after="0" w:line="452" w:lineRule="atLeast"/>
        <w:ind w:left="0" w:right="-194" w:firstLine="0"/>
        <w:jc w:val="both"/>
        <w:outlineLvl w:val="9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для размещения информации о состоянии доступности объекта социальной инфраструктуры и предоставляемых на нем услуг для инвалидов и других маломобильных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37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групп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37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населения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37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Свердловской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37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области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373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 автоматизированной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45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информационной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45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системе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45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«Доступная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245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среда Свердловской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78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области»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78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в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78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информационно-телекоммуникационной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79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сети «Интернет».</w:t>
      </w:r>
    </w:p>
    <w:p>
      <w:pPr>
        <w:bidi w:val="0"/>
        <w:spacing w:before="2761" w:after="0" w:line="298" w:lineRule="atLeast"/>
        <w:ind w:left="6728" w:right="0" w:firstLine="939"/>
        <w:jc w:val="right"/>
        <w:outlineLvl w:val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УТВЕРЖДАЮ Заведующий МБДОУ «Детский сад № 20» __________Л.В. Зюзева</w:t>
      </w:r>
    </w:p>
    <w:p>
      <w:pPr>
        <w:bidi w:val="0"/>
        <w:spacing w:before="1" w:after="0" w:line="298" w:lineRule="atLeast"/>
        <w:ind w:left="6144" w:right="-187" w:firstLine="991"/>
        <w:jc w:val="left"/>
        <w:outlineLvl w:val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Приказ № ________ от «___»____________ 2024г</w:t>
      </w:r>
      <w:r>
        <w:pict>
          <v:shape id="PathGroup" o:spid="_x0000_s1033" type="#_x0000_t75" style="width:23pt;height:4pt;margin-top:26.7pt;margin-left:412pt;mso-position-horizontal-relative:page;position:absolute;z-index:251661312" o:allowincell="f">
            <v:imagedata r:id="rId12" o:title=""/>
            <w10:anchorlock/>
          </v:shape>
        </w:pict>
      </w:r>
      <w:r>
        <w:pict>
          <v:shape id="PathGroup" o:spid="_x0000_s1034" type="#_x0000_t75" style="width:85pt;height:4pt;margin-top:26.7pt;margin-left:438pt;mso-position-horizontal-relative:page;position:absolute;z-index:251662336" o:allowincell="f">
            <v:imagedata r:id="rId13" o:title=""/>
            <w10:anchorlock/>
          </v:shape>
        </w:pict>
      </w:r>
    </w:p>
    <w:p>
      <w:pPr>
        <w:bidi w:val="0"/>
        <w:spacing w:before="322" w:after="0" w:line="487" w:lineRule="atLeast"/>
        <w:ind w:left="362" w:right="162" w:firstLine="0"/>
        <w:jc w:val="center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Плана мероприятий («дорожной карты») по повышению значений показателей доступности для инвалидов объектов и услуг </w:t>
      </w:r>
    </w:p>
    <w:p>
      <w:pPr>
        <w:bidi w:val="0"/>
        <w:spacing w:before="18" w:after="0" w:line="470" w:lineRule="atLeast"/>
        <w:ind w:left="2692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в МБДОУ «Детский сад № 20»</w:t>
      </w:r>
    </w:p>
    <w:p>
      <w:pPr>
        <w:numPr>
          <w:ilvl w:val="0"/>
          <w:numId w:val="28"/>
        </w:numPr>
        <w:bidi w:val="0"/>
        <w:spacing w:before="505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Общие положения</w:t>
      </w:r>
    </w:p>
    <w:p>
      <w:pPr>
        <w:numPr>
          <w:ilvl w:val="1"/>
          <w:numId w:val="29"/>
        </w:numPr>
        <w:bidi w:val="0"/>
        <w:spacing w:before="477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План мероприятий («дорожная карта») МБДОУ «Детский сад </w:t>
      </w:r>
    </w:p>
    <w:p>
      <w:pPr>
        <w:numPr>
          <w:ilvl w:val="0"/>
          <w:numId w:val="29"/>
        </w:numPr>
        <w:bidi w:val="0"/>
        <w:spacing w:before="0" w:after="0" w:line="487" w:lineRule="atLeast"/>
        <w:ind w:right="-199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20»  по  повышению  значений  показателей  доступности  для инвалидов  объектов  и  предоставляемых  на  них  услуг  в  сфере образования  направлен  на  обеспечение  условий  доступности  для инвалидов объекта, МБДОУ «Детский сад № 20» (далее – объект).</w:t>
      </w:r>
    </w:p>
    <w:p>
      <w:pPr>
        <w:numPr>
          <w:ilvl w:val="1"/>
          <w:numId w:val="29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Целью «дорожной карты» является поэтапное повышение с </w:t>
      </w:r>
    </w:p>
    <w:p>
      <w:pPr>
        <w:bidi w:val="0"/>
        <w:spacing w:before="0" w:after="0" w:line="487" w:lineRule="atLeast"/>
        <w:ind w:left="0" w:right="-199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учетом финансовых возможностей уровня доступности для инвалидов объекта и предоставляемых на нем услуг в сфере образования (далее – услуги).</w:t>
      </w:r>
    </w:p>
    <w:p>
      <w:pPr>
        <w:numPr>
          <w:ilvl w:val="0"/>
          <w:numId w:val="30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Целями реализации «дорожной карты» являются:</w:t>
      </w:r>
    </w:p>
    <w:p>
      <w:pPr>
        <w:numPr>
          <w:ilvl w:val="0"/>
          <w:numId w:val="31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создание условий доступности для инвалидов объекта и услуг,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а  также  оказание  им  при  этом  необходимой  помощи  в  пределах полномочий,  возложенных  на  МБДОУ  «Детский  сад  №  20»,  в  том числе  альтернативными  методами  на  объекте,  если  существующий объект невозможно полностью приспособить с учетом потребностей инвалидов до его реконструкции или капитального ремонта;</w:t>
      </w:r>
    </w:p>
    <w:p>
      <w:pPr>
        <w:numPr>
          <w:ilvl w:val="0"/>
          <w:numId w:val="32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установление показателей, позволяющих оценивать степень </w:t>
      </w:r>
    </w:p>
    <w:p>
      <w:pPr>
        <w:bidi w:val="0"/>
        <w:spacing w:before="18" w:after="0" w:line="470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доступности для инвалидов объекта и услуг;</w:t>
      </w:r>
    </w:p>
    <w:p>
      <w:pPr>
        <w:numPr>
          <w:ilvl w:val="0"/>
          <w:numId w:val="33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оснащение  объекта  приспособлениями,  средствами  и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источниками  информации  в  доступной  форме,  позволяющими обеспечить  доступность  для  инвалидов,  предоставляемых  на  нем услуг;</w:t>
      </w:r>
    </w:p>
    <w:p>
      <w:pPr>
        <w:numPr>
          <w:ilvl w:val="0"/>
          <w:numId w:val="34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создание условий, не полностью приспособленных с учетом </w:t>
      </w:r>
    </w:p>
    <w:p>
      <w:pPr>
        <w:bidi w:val="0"/>
        <w:spacing w:before="0" w:after="0" w:line="487" w:lineRule="atLeast"/>
        <w:ind w:left="0" w:right="-199" w:firstLine="0"/>
        <w:jc w:val="left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потребности  инвалидов  в  соответствии  с  законодательством  о социальной защите инвалидов;</w:t>
      </w:r>
    </w:p>
    <w:p>
      <w:pPr>
        <w:numPr>
          <w:ilvl w:val="0"/>
          <w:numId w:val="35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проведение  паспортизации  объекта  и  услуг,  принятие  и </w:t>
      </w:r>
    </w:p>
    <w:p>
      <w:pPr>
        <w:bidi w:val="0"/>
        <w:spacing w:before="18" w:after="0" w:line="470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реализация </w:t>
      </w:r>
    </w:p>
    <w:p>
      <w:pPr>
        <w:bidi w:val="0"/>
        <w:spacing w:before="460" w:after="0" w:line="487" w:lineRule="atLeast"/>
        <w:ind w:left="0" w:right="-199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решений  о  сроках  поэтапного  повышения  значений  показателей  их доступности  до  уровня  требований,  предусмотренных законодательством Российской Федерации.</w:t>
      </w:r>
    </w:p>
    <w:p>
      <w:pPr>
        <w:numPr>
          <w:ilvl w:val="0"/>
          <w:numId w:val="36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Для  достижения  заявленных  целей  «дорожной  картой»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предусмотрен  перечень  мероприятий,  реализуемых  для  достижения запланированных значений показателей доступности для инвалидов объекта  и  услуг  в  соответствии  с  требованиями  законодательства Российской  Федерации  об  обеспечении  доступности  для  инвалидов объекта и услуг путем учета указанных требований при  разработке проектных решений на новое строительство и реконструкцию объекта либо  (в  случае,  когда  существующий  объект,  на  котором предоставляются  услуги,  невозможно  полностью  приспособить  с учетом  потребностей  инвалидов)  обеспечения  доступа  инвалидов  к месту предоставления услуги.</w:t>
      </w:r>
    </w:p>
    <w:p>
      <w:pPr>
        <w:numPr>
          <w:ilvl w:val="0"/>
          <w:numId w:val="37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«Дорожной  картой»  предусматривается  создание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необходимых  условий  для  решения  основных  проблем  с обеспечением для инвалидов беспрепятственного доступа к объекту и услугам, таких как:</w:t>
      </w:r>
    </w:p>
    <w:p>
      <w:pPr>
        <w:numPr>
          <w:ilvl w:val="0"/>
          <w:numId w:val="38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наличие объекта с низкой степенью доступности и полностью </w:t>
      </w:r>
    </w:p>
    <w:p>
      <w:pPr>
        <w:bidi w:val="0"/>
        <w:spacing w:before="18" w:after="0" w:line="470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не доступных для инвалидов, в которых им предоставляются услуги;</w:t>
      </w:r>
    </w:p>
    <w:p>
      <w:pPr>
        <w:numPr>
          <w:ilvl w:val="0"/>
          <w:numId w:val="39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наличие объекта, которые невозможно до их реконструкции </w:t>
      </w:r>
    </w:p>
    <w:p>
      <w:pPr>
        <w:bidi w:val="0"/>
        <w:spacing w:before="0" w:after="0" w:line="487" w:lineRule="atLeast"/>
        <w:ind w:left="0" w:right="-200" w:firstLine="0"/>
        <w:jc w:val="left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или  капитального  ремонта  приспособить  с  учетом  потребностей инвалидов;</w:t>
      </w:r>
    </w:p>
    <w:p>
      <w:pPr>
        <w:numPr>
          <w:ilvl w:val="0"/>
          <w:numId w:val="40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отсутствие  или  неполная  оснащенность  части  объекта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приспособлениями,  средствами  и  источниками  информации  в доступной  форме,  необходимыми  для  получения  инвалидами  услуг наравне с другими лицами;</w:t>
      </w:r>
    </w:p>
    <w:p>
      <w:pPr>
        <w:numPr>
          <w:ilvl w:val="0"/>
          <w:numId w:val="41"/>
        </w:numPr>
        <w:bidi w:val="0"/>
        <w:spacing w:before="477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наличие работников, предоставляющих услуги инвалидам, не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прошедших инструктирование или обучение по вопросам, связанным с обеспечением  их  доступности  и  оказанием  при  этом  помощи инвалидам,  и  не  владеющих  необходимыми  для  этого  знаниями  и навыками;</w:t>
      </w:r>
    </w:p>
    <w:p>
      <w:pPr>
        <w:numPr>
          <w:ilvl w:val="0"/>
          <w:numId w:val="42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отсутствие  паспортов  доступности  объекта,  содержащего </w:t>
      </w:r>
    </w:p>
    <w:p>
      <w:pPr>
        <w:bidi w:val="0"/>
        <w:spacing w:before="0" w:after="0" w:line="487" w:lineRule="atLeast"/>
        <w:ind w:left="0" w:right="-200" w:firstLine="0"/>
        <w:jc w:val="left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решения об объеме и сроках проведения мероприятий по поэтапному созданию условий для беспрепятственного доступа к нему инвалидов;</w:t>
      </w:r>
    </w:p>
    <w:p>
      <w:pPr>
        <w:numPr>
          <w:ilvl w:val="0"/>
          <w:numId w:val="43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отсутствие  в  административных  регламентах  ряда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государственных  услуг,  а  также  в  должностных  инструкциях работников  положений,  определяющих  их  обязанности  и  порядок действий  по  оказанию  инвалидам  помощи  и  содействия  в преодолении  барьеров,  мешающих  получению  ими  услуг  наравне  с другими лицами.</w:t>
      </w:r>
    </w:p>
    <w:p>
      <w:pPr>
        <w:bidi w:val="0"/>
        <w:spacing w:before="1" w:after="0" w:line="487" w:lineRule="atLeast"/>
        <w:ind w:left="0" w:right="-200" w:firstLine="709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«Дорожной  картой»  предусматривается  проведение мероприятий  по  поэтапному  повышению  значений  показателей предоставляемых  услуг  инвалидам  с  учетом  имеющихся  у  них нарушений  функций  организма,  а  также  оказанию  им  помощи  в преодолении барьеров, препятствующих получению услуг, таких как:</w:t>
      </w:r>
    </w:p>
    <w:p>
      <w:pPr>
        <w:numPr>
          <w:ilvl w:val="0"/>
          <w:numId w:val="44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организация  работы  по  обеспечению  предоставления  услуг </w:t>
      </w:r>
    </w:p>
    <w:p>
      <w:pPr>
        <w:bidi w:val="0"/>
        <w:spacing w:before="18" w:after="0" w:line="470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инвалидам, в том числе альтернативными методами;</w:t>
      </w:r>
    </w:p>
    <w:p>
      <w:pPr>
        <w:numPr>
          <w:ilvl w:val="0"/>
          <w:numId w:val="45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расширение перечня оказываемых услуг, доступных для лиц с </w:t>
      </w:r>
    </w:p>
    <w:p>
      <w:pPr>
        <w:bidi w:val="0"/>
        <w:spacing w:before="0" w:after="0" w:line="487" w:lineRule="atLeast"/>
        <w:ind w:left="0" w:right="-122" w:firstLine="0"/>
        <w:jc w:val="left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ограниченными  возможностями,  через  информационно- телекоммуникационную сеть «Интернет».</w:t>
      </w:r>
    </w:p>
    <w:p>
      <w:pPr>
        <w:numPr>
          <w:ilvl w:val="0"/>
          <w:numId w:val="46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Планируемое повышение значений показателей доступности </w:t>
      </w:r>
    </w:p>
    <w:p>
      <w:pPr>
        <w:bidi w:val="0"/>
        <w:spacing w:before="0" w:after="0" w:line="487" w:lineRule="atLeast"/>
        <w:ind w:left="0" w:right="-199" w:firstLine="0"/>
        <w:jc w:val="left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объектов  и  услуг  и  сроки  их  достижения  определены  в  «дорожной карте» исходя из норм:</w:t>
      </w:r>
    </w:p>
    <w:p>
      <w:pPr>
        <w:numPr>
          <w:ilvl w:val="0"/>
          <w:numId w:val="47"/>
        </w:numPr>
        <w:bidi w:val="0"/>
        <w:spacing w:before="477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Федерального  закона  от  01.12.2014  года  №  419-ФЗ  «О </w:t>
      </w:r>
    </w:p>
    <w:p>
      <w:pPr>
        <w:bidi w:val="0"/>
        <w:spacing w:before="0" w:after="0" w:line="487" w:lineRule="atLeast"/>
        <w:ind w:left="0" w:right="-199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внесении изменений в отдельные законодательные акты Российской Федерации  по  вопросам  социальной  защиты  инвалидов  в  связи  с ратификацией Конвенции о правах инвалидов»;</w:t>
      </w:r>
    </w:p>
    <w:p>
      <w:pPr>
        <w:numPr>
          <w:ilvl w:val="0"/>
          <w:numId w:val="48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постановления  Правительства  Российской  Федерации  от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26.12.2014  №  1521  «Об  утверждении  перечня  национальных стандартов  и  сводов  правил  (частей  таких  стандартов  и  сводов правил), в результате применения которых на обязательной основе обеспечивается  соблюдение  требований  Федерального  закона «Технический регламент о безопасности зданий и сооружений»;</w:t>
      </w:r>
    </w:p>
    <w:p>
      <w:pPr>
        <w:numPr>
          <w:ilvl w:val="0"/>
          <w:numId w:val="49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приказа  Министерства  регионального  развития  Российской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Федерации  от  27.12.2011  №  605  «Об  утверждении  свода  правил «СНиП  35-01-2001  «Доступность  зданий  и  сооружений  для маломобильных групп населения» (СП 59.13330.2012)».</w:t>
      </w:r>
    </w:p>
    <w:p>
      <w:pPr>
        <w:numPr>
          <w:ilvl w:val="0"/>
          <w:numId w:val="50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Постановление  Правительства  Свердловской  области  от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22.09.2015  N  844-ПП  (ред.  от  14.10.2021)  «Об  утверждении  плана мероприятий  («дорожной  карты»)  по  повышению  значений показателей  доступности  для  инвалидов  объектов  и  услуг  в Свердловской области»</w:t>
      </w:r>
    </w:p>
    <w:p>
      <w:pPr>
        <w:numPr>
          <w:ilvl w:val="0"/>
          <w:numId w:val="51"/>
        </w:numPr>
        <w:bidi w:val="0"/>
        <w:spacing w:before="18" w:after="0" w:line="470" w:lineRule="atLeast"/>
        <w:ind w:right="-20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Основные  ожидаемые  результаты  реализации  «дорожной </w:t>
      </w:r>
    </w:p>
    <w:p>
      <w:pPr>
        <w:bidi w:val="0"/>
        <w:spacing w:before="0" w:after="0" w:line="487" w:lineRule="atLeast"/>
        <w:ind w:left="0" w:right="-200" w:firstLine="0"/>
        <w:jc w:val="both"/>
        <w:outlineLvl w:val="9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карты» - увеличение доли доступных для инвалидов объектов в их общем количестве с 18 процентов в 2021 году до 20 процентов в 2026 году и 25 процентов в 2035 году.</w:t>
      </w:r>
    </w:p>
    <w:p>
      <w:pPr>
        <w:sectPr>
          <w:pgSz w:w="11906" w:h="16838"/>
          <w:pgMar w:top="1120" w:right="773" w:bottom="1120" w:left="1701" w:header="720" w:footer="720"/>
          <w:cols w:space="720"/>
          <w:titlePg w:val="0"/>
        </w:sectPr>
      </w:pPr>
    </w:p>
    <w:p>
      <w:pPr>
        <w:numPr>
          <w:ilvl w:val="0"/>
          <w:numId w:val="52"/>
        </w:numPr>
        <w:bidi w:val="0"/>
        <w:spacing w:before="596" w:after="0" w:line="403" w:lineRule="atLeast"/>
        <w:ind w:right="-20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ТАБЛИЦА</w:t>
      </w:r>
    </w:p>
    <w:p>
      <w:pPr>
        <w:bidi w:val="0"/>
        <w:spacing w:before="15" w:after="0" w:line="403" w:lineRule="atLeast"/>
        <w:ind w:left="2902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повышения значений показателей доступности для инвалидов объектов и услуг</w:t>
      </w:r>
    </w:p>
    <w:p>
      <w:pPr>
        <w:bidi w:val="0"/>
        <w:spacing w:before="398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1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428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81" w:type="dxa"/>
              <w:right w:w="8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№ п/п</w:t>
            </w:r>
          </w:p>
        </w:tc>
        <w:tc>
          <w:tcPr>
            <w:tcW w:w="2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1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Наименование показателя доступности для инвалидов объектов и услуг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118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Единица измерения</w:t>
            </w:r>
          </w:p>
        </w:tc>
        <w:tc>
          <w:tcPr>
            <w:tcW w:w="71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334" w:type="dxa"/>
              <w:right w:w="2234" w:type="dxa"/>
            </w:tcMar>
            <w:tcFitText w:val="0"/>
            <w:vAlign w:val="center"/>
          </w:tcPr>
          <w:p>
            <w:pPr>
              <w:bidi w:val="0"/>
              <w:spacing w:before="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Значения показателей</w:t>
            </w:r>
          </w:p>
        </w:tc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Ответственный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>
        <w:tblPrEx>
          <w:tblW w:w="0" w:type="auto"/>
          <w:tblInd w:w="18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344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81" w:type="dxa"/>
              <w:right w:w="81" w:type="dxa"/>
            </w:tcMar>
            <w:tcFitText w:val="0"/>
            <w:vAlign w:val="top"/>
          </w:tcPr>
          <w:p/>
        </w:tc>
        <w:tc>
          <w:tcPr>
            <w:tcW w:w="2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18" w:type="dxa"/>
              <w:right w:w="0" w:type="dxa"/>
            </w:tcMar>
            <w:tcFitText w:val="0"/>
            <w:vAlign w:val="top"/>
          </w:tcPr>
          <w:p/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8" w:type="dxa"/>
            </w:tcMar>
            <w:tcFitText w:val="0"/>
            <w:vAlign w:val="top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13" w:type="dxa"/>
              <w:right w:w="213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15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15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15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02" w:type="dxa"/>
              <w:right w:w="102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71" w:type="dxa"/>
              <w:right w:w="71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2026- 2030 годы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92" w:type="dxa"/>
              <w:right w:w="65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2031- 2035 годы</w:t>
            </w:r>
          </w:p>
        </w:tc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18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2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40" w:type="dxa"/>
              <w:right w:w="340" w:type="dxa"/>
            </w:tcMar>
            <w:tcFitText w:val="0"/>
            <w:vAlign w:val="center"/>
          </w:tcPr>
          <w:p>
            <w:pPr>
              <w:bidi w:val="0"/>
              <w:spacing w:before="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404" w:type="dxa"/>
              <w:right w:w="1304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644" w:type="dxa"/>
              <w:right w:w="544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513" w:type="dxa"/>
              <w:right w:w="413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58" w:type="dxa"/>
              <w:right w:w="358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58" w:type="dxa"/>
              <w:right w:w="358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58" w:type="dxa"/>
              <w:right w:w="358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2" w:type="dxa"/>
              <w:right w:w="302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11" w:type="dxa"/>
              <w:right w:w="311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9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5" w:type="dxa"/>
              <w:right w:w="265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973" w:type="dxa"/>
              <w:right w:w="873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11</w:t>
            </w:r>
          </w:p>
        </w:tc>
      </w:tr>
      <w:tr>
        <w:tblPrEx>
          <w:tblW w:w="0" w:type="auto"/>
          <w:tblInd w:w="181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7" w:type="dxa"/>
              <w:right w:w="307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6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Удельный вес существующих объектов, которые в результате проведения после 01 июля 2016 года, на них капитального ремонта, реконструкции, модернизации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7" w:type="dxa"/>
              <w:right w:w="2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процентов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46" w:type="dxa"/>
              <w:right w:w="34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36" w:type="dxa"/>
              <w:right w:w="23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45" w:type="dxa"/>
              <w:right w:w="24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5" w:type="dxa"/>
              <w:right w:w="26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460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7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полностью соответствует требованиям доступности для инвалидов объектов и услуг, от общего количества объектов, прошедших капитальный ремонт, реконструкцию, модернизацию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60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7" w:type="dxa"/>
              <w:right w:w="30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Удельный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7" w:type="dxa"/>
              <w:right w:w="2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процентов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46" w:type="dxa"/>
              <w:right w:w="34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36" w:type="dxa"/>
              <w:right w:w="23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45" w:type="dxa"/>
              <w:right w:w="24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29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5" w:type="dxa"/>
              <w:right w:w="26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дистанционном режиме, когда это возможно, необходимых услуг по месту жительства инвалида, от общего количества объектов, на которых в настоящее время невозможно полностью обеспечить доступность с учетом потребностей инвалидов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7" w:type="dxa"/>
              <w:right w:w="240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3. 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43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Удельный вес объектов, на которых обеспечиваются условия индивидуальной мобильности инвалидов и возможность для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7" w:type="dxa"/>
              <w:right w:w="2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процентов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46" w:type="dxa"/>
              <w:right w:w="34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36" w:type="dxa"/>
              <w:right w:w="236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45" w:type="dxa"/>
              <w:right w:w="24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65" w:type="dxa"/>
              <w:right w:w="265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30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9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самостоятельного их передвижения по объекту, от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общего количества объектов, на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которых инвалидам предоставляются услуги, в том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числе, на которых имеются: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выделенные стоянки автотранспортных средств для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инвалидов; сменные кресла-коляски; адаптированные лифты;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поручни; пандусы; подъемные платформы  (аппарели); раздвижные двери; доступные входные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862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22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группы; доступные санитарно- гигиенические помещения; достаточная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354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7" w:type="dxa"/>
              <w:right w:w="240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4. 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Удельный вес объектов с </w:t>
            </w:r>
          </w:p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надлежащим размещением оборудования и носителей информации, необходимых для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7" w:type="dxa"/>
              <w:right w:w="2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процентов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79" w:type="dxa"/>
              <w:right w:w="279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24" w:type="dxa"/>
              <w:right w:w="224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24" w:type="dxa"/>
              <w:right w:w="224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24" w:type="dxa"/>
              <w:right w:w="224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69" w:type="dxa"/>
              <w:right w:w="169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78" w:type="dxa"/>
              <w:right w:w="17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98" w:type="dxa"/>
              <w:right w:w="19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9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обеспечения беспрепятственного доступа к объектам (местам предоставления услуг) с учетом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ограничений жизнедеятельности инвалида, а также надписей,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знаков и иной текстовой и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графической информации, выполненной рельефно-точечным шрифтом Брайля и на контрастном фоне, от общего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количества объектов, на которых </w:t>
            </w:r>
          </w:p>
          <w:p>
            <w:pPr>
              <w:bidi w:val="0"/>
              <w:spacing w:before="16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инвалидам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14"/>
        <w:gridCol w:w="2941"/>
        <w:gridCol w:w="1422"/>
        <w:gridCol w:w="1159"/>
        <w:gridCol w:w="1049"/>
        <w:gridCol w:w="1049"/>
        <w:gridCol w:w="1049"/>
        <w:gridCol w:w="938"/>
        <w:gridCol w:w="956"/>
        <w:gridCol w:w="997"/>
        <w:gridCol w:w="221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1264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699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предоставляются услуги в сфере образования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19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07" w:type="dxa"/>
              <w:right w:w="240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5. 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Удельный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7" w:type="dxa"/>
              <w:right w:w="27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процентов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79" w:type="dxa"/>
              <w:right w:w="279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30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48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89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100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</w:tr>
    </w:tbl>
    <w:p>
      <w:pPr>
        <w:numPr>
          <w:ilvl w:val="0"/>
          <w:numId w:val="53"/>
        </w:numPr>
        <w:bidi w:val="0"/>
        <w:spacing w:before="2942" w:after="0" w:line="403" w:lineRule="atLeast"/>
        <w:ind w:right="-20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ПЕРЕЧЕНЬ МЕРОПРИЯТИЙ,</w:t>
      </w:r>
    </w:p>
    <w:p>
      <w:pPr>
        <w:bidi w:val="0"/>
        <w:spacing w:before="15" w:after="0" w:line="403" w:lineRule="atLeast"/>
        <w:ind w:left="834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реализуемых для достижения запланированных значений показателей доступности для инвалидов объектов и услуг</w:t>
      </w:r>
    </w:p>
    <w:p>
      <w:pPr>
        <w:bidi w:val="0"/>
        <w:spacing w:before="596" w:after="0" w:line="403" w:lineRule="atLeast"/>
        <w:ind w:left="5696" w:right="-200" w:firstLine="0"/>
        <w:jc w:val="both"/>
        <w:outlineLvl w:val="9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в МБДОУ «Детский сад № 20»</w:t>
      </w:r>
    </w:p>
    <w:p>
      <w:pPr>
        <w:bidi w:val="0"/>
        <w:spacing w:before="398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1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2518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95" w:type="dxa"/>
              <w:right w:w="63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35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№ п/п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99" w:type="dxa"/>
              <w:right w:w="199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Наименование мероприятия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8" w:type="dxa"/>
              <w:right w:w="2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Нормативный правовой акт, иной документ, которым предусмотрено проведение мероприятия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48" w:type="dxa"/>
              <w:right w:w="81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Ответственный исполнитель, </w:t>
            </w:r>
          </w:p>
          <w:p>
            <w:pPr>
              <w:bidi w:val="0"/>
              <w:spacing w:before="16" w:after="0" w:line="403" w:lineRule="atLeast"/>
              <w:ind w:left="24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соисполнитель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78" w:type="dxa"/>
              <w:right w:w="278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387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Срок реализации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77" w:type="dxa"/>
              <w:right w:w="210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Планируемый результат влияния мероприятия</w:t>
            </w:r>
          </w:p>
        </w:tc>
      </w:tr>
      <w:tr>
        <w:tblPrEx>
          <w:tblW w:w="0" w:type="auto"/>
          <w:tblInd w:w="195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28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92" w:type="dxa"/>
              <w:right w:w="192" w:type="dxa"/>
            </w:tcMar>
            <w:tcFitText w:val="0"/>
            <w:vAlign w:val="center"/>
          </w:tcPr>
          <w:p>
            <w:pPr>
              <w:bidi w:val="0"/>
              <w:spacing w:before="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1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831" w:type="dxa"/>
              <w:right w:w="1731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169" w:type="dxa"/>
              <w:right w:w="1069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46" w:type="dxa"/>
              <w:right w:w="946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4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971" w:type="dxa"/>
              <w:right w:w="871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5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84" w:type="dxa"/>
              <w:right w:w="1584" w:type="dxa"/>
            </w:tcMar>
            <w:tcFitText w:val="0"/>
            <w:vAlign w:val="center"/>
          </w:tcPr>
          <w:p>
            <w:pPr>
              <w:bidi w:val="0"/>
              <w:spacing w:before="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6</w:t>
            </w:r>
          </w:p>
        </w:tc>
      </w:tr>
      <w:tr>
        <w:tblPrEx>
          <w:tblW w:w="0" w:type="auto"/>
          <w:tblInd w:w="195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264"/>
        </w:trPr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Раздел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I.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Мероприятия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поэтапному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повышению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значений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показателей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доступности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для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инвалидов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97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объектов инфраструктуры,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транспортных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0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средств,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средств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связи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информации,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включая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оборудование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объектов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41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необходимыми приспособлениями</w:t>
            </w:r>
          </w:p>
        </w:tc>
      </w:tr>
      <w:tr>
        <w:tblPrEx>
          <w:tblW w:w="0" w:type="auto"/>
          <w:tblInd w:w="195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419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1.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43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Проведение паспортизации объектов и услуг образовательных организаций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91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постановление  Правительства Свердловской области от 03.08.2023 № 562- ПП «О внесении изменений в постановление Правительства Свердловской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26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до 01.04.2024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27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утверждение паспортов доступности объектов и услуг, определение объемов работ по обеспечению условий доступности и их финансирования, уточнение базовых значений показателей и сроков выполнения 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628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области от 11.02.2014 № 70- ПП «О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82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мероприятий</w:t>
            </w:r>
          </w:p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2936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2.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13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Реализация мероприятий по формированию сети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8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постановление Правительства Свердловской области от 19 декабря 2019 года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№ 920-ПП «Об утверждении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28" w:type="dxa"/>
              <w:right w:w="28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2024- 2027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51" w:type="dxa"/>
            </w:tcMar>
            <w:tcFitText w:val="0"/>
            <w:vAlign w:val="top"/>
          </w:tcPr>
          <w:p>
            <w:pPr>
              <w:bidi w:val="0"/>
              <w:spacing w:before="5" w:after="0" w:line="275" w:lineRule="atLeast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Увеличение доли  помещений организации, в которых созданы условия для инклюзивного образования детей-инвалидов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8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9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государственной программы Свердловской области "Развитие системы образования и реализация молодежной политики в Свердловской области до 2027 года» (с изменениями на 30 октября 2023 года)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3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3.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09" w:type="dxa"/>
            </w:tcMar>
            <w:tcFitText w:val="0"/>
            <w:vAlign w:val="center"/>
          </w:tcPr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Реализация мероприятий по созданию универсальной безбарьерной среды, позволяющей обеспечить совместное обучение инвалидов и </w:t>
            </w:r>
          </w:p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лиц, не имеющих нарушений развития, в образовательных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8" w:type="dxa"/>
            </w:tcMar>
            <w:tcFitText w:val="0"/>
            <w:vAlign w:val="center"/>
          </w:tcPr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постановление Правительства Свердловской области от 19 декабря 2019 года </w:t>
            </w:r>
          </w:p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№ 920-ПП «Об утверждении государственной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51" w:type="dxa"/>
            </w:tcMar>
            <w:tcFitText w:val="0"/>
            <w:vAlign w:val="top"/>
          </w:tcPr>
          <w:p>
            <w:pPr>
              <w:bidi w:val="0"/>
              <w:spacing w:before="5" w:after="0" w:line="275" w:lineRule="atLeast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Увеличение доли  помещений организации, в которых созданы условия для инклюзивного образования детей-инвалидов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067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организациях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9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программы Свердловской области "Развитие системы образования и реализация молодежной политики в Свердловской области до 2027 года» (с изменениями на 30 октября 2023 года)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1264"/>
        </w:trPr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Раздел  2. Мероприятия по поэтапному повышению значений показателей доступности предоставляемых инвалидам услуг с учетом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имеющихся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них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нарушенных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функций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организма,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а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также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оказанию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3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им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помощи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в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преодолении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54"/>
                <w:w w:val="100"/>
                <w:sz w:val="24"/>
                <w:szCs w:val="24"/>
                <w:u w:val="none"/>
                <w:rtl w:val="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барьеров, препятствующих пользованию объектами и услугами</w:t>
            </w:r>
          </w:p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2518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1.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Развитие условий для организации образования обучающихся с ограниченными возможностями здоровья в отдельных общеобразовательных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8" w:type="dxa"/>
            </w:tcMar>
            <w:tcFitText w:val="0"/>
            <w:vAlign w:val="center"/>
          </w:tcPr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постановление Правительства Свердловской области от 19 декабря 2019 года </w:t>
            </w:r>
          </w:p>
          <w:p>
            <w:pPr>
              <w:bidi w:val="0"/>
              <w:spacing w:before="15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№ 920-ПП «Об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0" w:type="dxa"/>
            </w:tcMar>
            <w:tcFitText w:val="0"/>
            <w:vAlign w:val="top"/>
          </w:tcPr>
          <w:p>
            <w:pPr>
              <w:bidi w:val="0"/>
              <w:spacing w:before="5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Обеспечение условий образования детей с ограниченными возможностями здоровья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628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организациях Муниципального образования город Ирбит, осуществляющих образовательную деятельность по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адаптированным основным образовательным программам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9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утверждении государственной программы Свердловской области "Развитие системы образования и реализация молодежной политики в Свердловской области до 2027 года» (с изменениями на 30 октября 2023 года)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2936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2.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Развитие условий для организации образования обучающихся с ограниченными возможностями здоровья в отдельных классах и группах общеобразовательных организаций по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общего и профессионального образования Свердловской области от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07" w:type="dxa"/>
            </w:tcMar>
            <w:tcFitText w:val="0"/>
            <w:vAlign w:val="top"/>
          </w:tcPr>
          <w:p>
            <w:pPr>
              <w:bidi w:val="0"/>
              <w:spacing w:before="5" w:after="0" w:line="275" w:lineRule="atLeast"/>
              <w:ind w:left="0"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обеспечение условий образования детей с ограниченными возможностями здоровья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9206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23" w:type="dxa"/>
            </w:tcMar>
            <w:tcFitText w:val="0"/>
            <w:vAlign w:val="top"/>
          </w:tcPr>
          <w:p>
            <w:pPr>
              <w:bidi w:val="0"/>
              <w:spacing w:before="20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адаптированным </w:t>
            </w:r>
          </w:p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основным образовательным программам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93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10.07.2015 № 311-Д «Об утверждении Плана-графика мероприятий («дорожной карты») по обеспечению ведения и реализации федеральных государственных образовательных стандартов образования обучающихся с ограниченными возможностями здоровья в образовательных организациях, расположенных на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126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599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территории Свердловской области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795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158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3.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Развитие условий для организации образования обучающихся с ограниченными возможностями здоровья совместно с другими обучающимися (в инклюзивной форме) по адаптированным образовательным программам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общего и профессионального образования Свердловской области от 10.07.2015 № 311-Д «Об </w:t>
            </w:r>
          </w:p>
          <w:p>
            <w:pPr>
              <w:bidi w:val="0"/>
              <w:spacing w:before="1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утверждении Плана-графика мероприятий («дорожной карты») по </w:t>
            </w:r>
          </w:p>
          <w:p>
            <w:pPr>
              <w:bidi w:val="0"/>
              <w:spacing w:before="0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обеспечению ведения и реализации федеральных государственных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457" w:type="dxa"/>
              <w:right w:w="357" w:type="dxa"/>
            </w:tcMar>
            <w:tcFitText w:val="0"/>
            <w:vAlign w:val="top"/>
          </w:tcPr>
          <w:p>
            <w:pPr>
              <w:bidi w:val="0"/>
              <w:spacing w:before="5" w:after="0" w:line="275" w:lineRule="atLeast"/>
              <w:ind w:left="0"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обеспечение условий образования детей с ограниченными возможностями здоровья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93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образовательных стандартов образования обучающихся с ограниченными возможностями здоровья в образовательных организациях, расположенных на территории Свердловской области»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158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4.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41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Организация обучения или инструктирования специалистов, работающих с инвалидами по вопросам, связанным с обеспечением доступности для инвалидов объектов и услуг с учетом имеющихся у них стойких расстройств функций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1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образования и науки </w:t>
            </w:r>
          </w:p>
          <w:p>
            <w:pPr>
              <w:bidi w:val="0"/>
              <w:spacing w:before="1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Российской Федерации от 09.11.2015 № 1309 «Об утверждении Порядка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235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Увеличение доли специалистов, прошедших обучение или инструктирование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378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организма и ограничений жизнедеятельности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2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обеспечения условий доступности для инвалидов объектов и предоставляемых услуг в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сфере образования, а также оказания им при этом необходимой помощи»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5.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621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Проведение анализа административных регламентов Министерства общего и профессионального образования Свердловской области по предоставлению государственных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1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образования и науки Российской Федерации от 09.11.2015 № 1309 «Об утверждении Порядка обеспечения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391" w:type="dxa"/>
              <w:right w:w="291" w:type="dxa"/>
            </w:tcMar>
            <w:tcFitText w:val="0"/>
          </w:tcPr>
          <w:p>
            <w:pPr>
              <w:bidi w:val="0"/>
              <w:spacing w:before="1260" w:after="0" w:line="417" w:lineRule="atLeast"/>
              <w:ind w:left="0" w:right="0" w:firstLine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3-4 квартал 2024 года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696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Наличие в административных регламентах по предоставлению государственных услуг населению положений, предусматривающих обеспечение установленных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услуг на предмет наличия и достаточности в них положений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 обеспечении доступности государственной услуги для инвалидов и в случае необходимости внесение в административные регламенты Министерства общего и профессионального образования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Свердловской области необходимых изменений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2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934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федеральным законодательством условий доступности объектов и услуг для инвалидов</w:t>
            </w:r>
          </w:p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6.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Информационно-методическое сопровождение деятельности организации по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вопросам обеспечения доступности объекта и услуг в сфере образования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1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образования и науки </w:t>
            </w:r>
          </w:p>
          <w:p>
            <w:pPr>
              <w:bidi w:val="0"/>
              <w:spacing w:before="1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Российской Федерации от 09.11.2015 № 1309 «Об </w:t>
            </w:r>
          </w:p>
          <w:p>
            <w:pPr>
              <w:bidi w:val="0"/>
              <w:spacing w:before="15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утверждении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увеличение доли специалистов,</w:t>
            </w:r>
          </w:p>
          <w:p>
            <w:pPr>
              <w:bidi w:val="0"/>
              <w:spacing w:before="1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охваченных информационно методическим сопровождением по вопросам обеспечения доступности объекта и </w:t>
            </w:r>
          </w:p>
          <w:p>
            <w:pPr>
              <w:bidi w:val="0"/>
              <w:spacing w:before="15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услуг в сфере </w:t>
            </w:r>
          </w:p>
          <w:p>
            <w:pPr>
              <w:bidi w:val="0"/>
              <w:spacing w:before="15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образования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05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Порядка обеспечения условий доступности для инвалидов объектов и предоставляемых услуг в сфере образования, а также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оказания им при этом необходимой помощи»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</w:tr>
      <w:tr>
        <w:tblPrEx>
          <w:tblW w:w="0" w:type="auto"/>
          <w:tblInd w:w="0" w:type="dxa"/>
          <w:tblLayout w:type="fixed"/>
          <w:tblCellMar>
            <w:left w:w="108" w:type="dxa"/>
            <w:right w:w="108" w:type="dxa"/>
          </w:tblCellMar>
        </w:tblPrEx>
        <w:trPr>
          <w:trHeight w:hRule="exact" w:val="377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258" w:type="dxa"/>
              <w:right w:w="92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7.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38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Создание условий для привлечения социально ориентированных некоммерческих организаций к общественному контролю за состоянием доступности объекта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71" w:type="dxa"/>
            </w:tcMar>
            <w:tcFitText w:val="0"/>
            <w:vAlign w:val="center"/>
          </w:tcPr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приказ Министерства образования и науки </w:t>
            </w:r>
          </w:p>
          <w:p>
            <w:pPr>
              <w:bidi w:val="0"/>
              <w:spacing w:before="1" w:after="0" w:line="418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Российской Федерации от 09.11.2015 № 1309 «Об утверждении Порядка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0" w:type="dxa"/>
            </w:tcMar>
            <w:tcFitText w:val="0"/>
            <w:vAlign w:val="top"/>
          </w:tcPr>
          <w:p>
            <w:pPr>
              <w:bidi w:val="0"/>
              <w:spacing w:before="5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МБДОУ «Детский сад № 20»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62" w:type="dxa"/>
              <w:right w:w="61" w:type="dxa"/>
            </w:tcMar>
            <w:tcFitText w:val="0"/>
            <w:vAlign w:val="top"/>
          </w:tcPr>
          <w:p>
            <w:pPr>
              <w:bidi w:val="0"/>
              <w:spacing w:before="21" w:after="0" w:line="403" w:lineRule="atLeast"/>
              <w:ind w:left="0" w:right="0" w:firstLine="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2024-2030 годы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443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разработка механизмов взаимодействия органов местного самоуправления с общественными объединениями инвалидов по вопросам получения образования обучающимися с </w:t>
            </w:r>
          </w:p>
        </w:tc>
      </w:tr>
    </w:tbl>
    <w:p>
      <w:pPr>
        <w:bidi w:val="0"/>
        <w:spacing w:before="561" w:after="0" w:line="22" w:lineRule="atLeast"/>
        <w:ind w:left="0" w:right="0" w:firstLine="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t xml:space="preserve"> 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17"/>
        <w:gridCol w:w="3796"/>
        <w:gridCol w:w="2472"/>
        <w:gridCol w:w="2225"/>
        <w:gridCol w:w="2075"/>
        <w:gridCol w:w="3501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exact" w:val="544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112" w:type="dxa"/>
            </w:tcMar>
            <w:tcFitText w:val="0"/>
            <w:vAlign w:val="center"/>
          </w:tcPr>
          <w:p>
            <w:pPr>
              <w:bidi w:val="0"/>
              <w:spacing w:before="0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 xml:space="preserve">обеспечения условий доступности для инвалидов объектов и предоставляемых услуг в </w:t>
            </w:r>
          </w:p>
          <w:p>
            <w:pPr>
              <w:bidi w:val="0"/>
              <w:spacing w:before="1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сфере образования, а также оказания им при этом необходимой помощи»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tcFitText w:val="0"/>
            <w:vAlign w:val="center"/>
          </w:tcPr>
          <w:p/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 w:val="0"/>
            <w:tcMar>
              <w:left w:w="108" w:type="dxa"/>
              <w:right w:w="622" w:type="dxa"/>
            </w:tcMar>
            <w:tcFitText w:val="0"/>
            <w:vAlign w:val="top"/>
          </w:tcPr>
          <w:p>
            <w:pPr>
              <w:bidi w:val="0"/>
              <w:spacing w:before="6" w:after="0" w:line="417" w:lineRule="atLeast"/>
              <w:ind w:left="0" w:right="0" w:firstLine="0"/>
              <w:jc w:val="lef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strike w:val="0"/>
                <w:color w:val="000000"/>
                <w:spacing w:val="0"/>
                <w:w w:val="100"/>
                <w:sz w:val="24"/>
                <w:szCs w:val="24"/>
                <w:u w:val="none"/>
                <w:rtl w:val="0"/>
              </w:rPr>
              <w:t>ограниченными возможностями здоровья и инвалидами</w:t>
            </w:r>
          </w:p>
        </w:tc>
      </w:tr>
    </w:tbl>
    <w:p/>
    <w:sectPr>
      <w:pgSz w:w="16838" w:h="11906"/>
      <w:pgMar w:top="1120" w:right="1026" w:bottom="940" w:left="1021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02"/>
        </w:tabs>
        <w:ind w:left="402" w:hanging="289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1.%1."/>
      <w:lvlJc w:val="left"/>
      <w:pPr>
        <w:tabs>
          <w:tab w:val="num" w:pos="726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multilevel"/>
    <w:tmpl w:val="00000003"/>
    <w:lvl w:ilvl="0">
      <w:start w:val="4"/>
      <w:numFmt w:val="decimal"/>
      <w:lvlText w:val="1.%1."/>
      <w:lvlJc w:val="left"/>
      <w:pPr>
        <w:tabs>
          <w:tab w:val="num" w:pos="619"/>
        </w:tabs>
        <w:ind w:left="619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0000004"/>
    <w:multiLevelType w:val="multilevel"/>
    <w:tmpl w:val="00000004"/>
    <w:lvl w:ilvl="0">
      <w:start w:val="6"/>
      <w:numFmt w:val="decimal"/>
      <w:lvlText w:val="1.%1."/>
      <w:lvlJc w:val="left"/>
      <w:pPr>
        <w:tabs>
          <w:tab w:val="num" w:pos="619"/>
        </w:tabs>
        <w:ind w:left="619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1.6.%1."/>
      <w:lvlJc w:val="left"/>
      <w:pPr>
        <w:tabs>
          <w:tab w:val="num" w:pos="836"/>
        </w:tabs>
        <w:ind w:left="836" w:hanging="723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0000006"/>
    <w:multiLevelType w:val="multilevel"/>
    <w:tmpl w:val="00000006"/>
    <w:lvl w:ilvl="0">
      <w:start w:val="2"/>
      <w:numFmt w:val="decimal"/>
      <w:lvlText w:val="1.6.%1."/>
      <w:lvlJc w:val="left"/>
      <w:pPr>
        <w:tabs>
          <w:tab w:val="num" w:pos="1573"/>
        </w:tabs>
        <w:ind w:left="1573" w:hanging="752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0000007"/>
    <w:multiLevelType w:val="multilevel"/>
    <w:tmpl w:val="00000007"/>
    <w:lvl w:ilvl="0">
      <w:start w:val="3"/>
      <w:numFmt w:val="decimal"/>
      <w:lvlText w:val="1.6.%1."/>
      <w:lvlJc w:val="left"/>
      <w:pPr>
        <w:tabs>
          <w:tab w:val="num" w:pos="945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4"/>
      <w:numFmt w:val="decimal"/>
      <w:lvlText w:val="1.6.%2."/>
      <w:lvlJc w:val="left"/>
      <w:pPr>
        <w:tabs>
          <w:tab w:val="num" w:pos="1567"/>
        </w:tabs>
        <w:ind w:left="1567" w:hanging="74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00000008"/>
    <w:multiLevelType w:val="multilevel"/>
    <w:tmpl w:val="00000008"/>
    <w:lvl w:ilvl="0">
      <w:start w:val="5"/>
      <w:numFmt w:val="decimal"/>
      <w:lvlText w:val="1.6.%1."/>
      <w:lvlJc w:val="left"/>
      <w:pPr>
        <w:tabs>
          <w:tab w:val="num" w:pos="1816"/>
        </w:tabs>
        <w:ind w:left="1816" w:hanging="995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00000009"/>
    <w:multiLevelType w:val="multilevel"/>
    <w:tmpl w:val="00000009"/>
    <w:lvl w:ilvl="0">
      <w:start w:val="6"/>
      <w:numFmt w:val="decimal"/>
      <w:lvlText w:val="1.6.%1."/>
      <w:lvlJc w:val="left"/>
      <w:pPr>
        <w:tabs>
          <w:tab w:val="num" w:pos="1140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num" w:pos="415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2.%1."/>
      <w:lvlJc w:val="left"/>
      <w:pPr>
        <w:tabs>
          <w:tab w:val="num" w:pos="626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0000000C"/>
    <w:multiLevelType w:val="multilevel"/>
    <w:tmpl w:val="0000000C"/>
    <w:lvl w:ilvl="0">
      <w:start w:val="7"/>
      <w:numFmt w:val="decimal"/>
      <w:lvlText w:val="2.%1."/>
      <w:lvlJc w:val="left"/>
      <w:pPr>
        <w:tabs>
          <w:tab w:val="num" w:pos="665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0000000D"/>
    <w:multiLevelType w:val="multilevel"/>
    <w:tmpl w:val="0000000D"/>
    <w:lvl w:ilvl="0">
      <w:start w:val="3"/>
      <w:numFmt w:val="decimal"/>
      <w:lvlText w:val="%1."/>
      <w:lvlJc w:val="left"/>
      <w:pPr>
        <w:tabs>
          <w:tab w:val="num" w:pos="402"/>
        </w:tabs>
        <w:ind w:left="402" w:hanging="289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3.%1."/>
      <w:lvlJc w:val="left"/>
      <w:pPr>
        <w:tabs>
          <w:tab w:val="num" w:pos="1221"/>
        </w:tabs>
        <w:ind w:left="715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0000000F"/>
    <w:multiLevelType w:val="hybridMultilevel"/>
    <w:tmpl w:val="0000000F"/>
    <w:lvl w:ilvl="0">
      <w:start w:val="1"/>
      <w:numFmt w:val="bullet"/>
      <w:lvlText w:val="-"/>
      <w:lvlJc w:val="left"/>
      <w:pPr>
        <w:tabs>
          <w:tab w:val="num" w:pos="878"/>
        </w:tabs>
        <w:ind w:left="715" w:firstLine="0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1">
      <w:start w:val="1"/>
      <w:numFmt w:val="bullet"/>
      <w:lvlText w:val="-"/>
      <w:lvlJc w:val="left"/>
      <w:pPr>
        <w:tabs>
          <w:tab w:val="num" w:pos="950"/>
        </w:tabs>
        <w:ind w:left="950" w:hanging="163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lvl w:ilvl="0">
      <w:start w:val="2"/>
      <w:numFmt w:val="decimal"/>
      <w:lvlText w:val="3.%1."/>
      <w:lvlJc w:val="left"/>
      <w:pPr>
        <w:tabs>
          <w:tab w:val="num" w:pos="619"/>
        </w:tabs>
        <w:ind w:left="619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3.2.%1."/>
      <w:lvlJc w:val="left"/>
      <w:pPr>
        <w:tabs>
          <w:tab w:val="num" w:pos="836"/>
        </w:tabs>
        <w:ind w:left="836" w:hanging="723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00000012"/>
    <w:multiLevelType w:val="multilevel"/>
    <w:tmpl w:val="00000012"/>
    <w:lvl w:ilvl="0">
      <w:start w:val="3"/>
      <w:numFmt w:val="decimal"/>
      <w:lvlText w:val="3.%1."/>
      <w:lvlJc w:val="left"/>
      <w:pPr>
        <w:tabs>
          <w:tab w:val="num" w:pos="619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00000013"/>
    <w:multiLevelType w:val="multilevel"/>
    <w:tmpl w:val="00000013"/>
    <w:lvl w:ilvl="0">
      <w:start w:val="4"/>
      <w:numFmt w:val="decimal"/>
      <w:lvlText w:val="3.%1."/>
      <w:lvlJc w:val="left"/>
      <w:pPr>
        <w:tabs>
          <w:tab w:val="num" w:pos="619"/>
        </w:tabs>
        <w:ind w:left="619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00000014"/>
    <w:multiLevelType w:val="multilevel"/>
    <w:tmpl w:val="00000014"/>
    <w:lvl w:ilvl="0">
      <w:start w:val="5"/>
      <w:numFmt w:val="decimal"/>
      <w:lvlText w:val="3.%1."/>
      <w:lvlJc w:val="left"/>
      <w:pPr>
        <w:tabs>
          <w:tab w:val="num" w:pos="903"/>
        </w:tabs>
        <w:ind w:left="113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00000015"/>
    <w:multiLevelType w:val="multilevel"/>
    <w:tmpl w:val="00000015"/>
    <w:lvl w:ilvl="0">
      <w:start w:val="4"/>
      <w:numFmt w:val="decimal"/>
      <w:lvlText w:val="%1."/>
      <w:lvlJc w:val="left"/>
      <w:pPr>
        <w:tabs>
          <w:tab w:val="num" w:pos="402"/>
        </w:tabs>
        <w:ind w:left="402" w:hanging="289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00000016"/>
    <w:multiLevelType w:val="multilevel"/>
    <w:tmpl w:val="00000016"/>
    <w:lvl w:ilvl="0">
      <w:start w:val="1"/>
      <w:numFmt w:val="decimal"/>
      <w:lvlText w:val="4.%1."/>
      <w:lvlJc w:val="left"/>
      <w:pPr>
        <w:tabs>
          <w:tab w:val="num" w:pos="619"/>
        </w:tabs>
        <w:ind w:left="619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00000017"/>
    <w:multiLevelType w:val="multilevel"/>
    <w:tmpl w:val="00000017"/>
    <w:lvl w:ilvl="0">
      <w:start w:val="2"/>
      <w:numFmt w:val="decimal"/>
      <w:lvlText w:val="4.%1."/>
      <w:lvlJc w:val="left"/>
      <w:pPr>
        <w:tabs>
          <w:tab w:val="num" w:pos="506"/>
        </w:tabs>
        <w:ind w:left="506" w:hanging="50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00000018"/>
    <w:multiLevelType w:val="multilevel"/>
    <w:tmpl w:val="00000018"/>
    <w:lvl w:ilvl="0">
      <w:start w:val="3"/>
      <w:numFmt w:val="decimal"/>
      <w:lvlText w:val="4.%1."/>
      <w:lvlJc w:val="left"/>
      <w:pPr>
        <w:tabs>
          <w:tab w:val="num" w:pos="506"/>
        </w:tabs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00000019"/>
    <w:multiLevelType w:val="hybridMultilevel"/>
    <w:tmpl w:val="00000019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0000001A"/>
    <w:multiLevelType w:val="multilevel"/>
    <w:tmpl w:val="0000001A"/>
    <w:lvl w:ilvl="0">
      <w:start w:val="5"/>
      <w:numFmt w:val="decimal"/>
      <w:lvlText w:val="%1."/>
      <w:lvlJc w:val="left"/>
      <w:pPr>
        <w:tabs>
          <w:tab w:val="num" w:pos="561"/>
        </w:tabs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0000001B"/>
    <w:multiLevelType w:val="multilevel"/>
    <w:tmpl w:val="0000001B"/>
    <w:lvl w:ilvl="0">
      <w:start w:val="6"/>
      <w:numFmt w:val="decimal"/>
      <w:lvlText w:val="%1."/>
      <w:lvlJc w:val="left"/>
      <w:pPr>
        <w:tabs>
          <w:tab w:val="num" w:pos="289"/>
        </w:tabs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0000001C"/>
    <w:multiLevelType w:val="multilevel"/>
    <w:tmpl w:val="0000001C"/>
    <w:lvl w:ilvl="0">
      <w:start w:val="1"/>
      <w:numFmt w:val="upperRoman"/>
      <w:lvlText w:val="%1."/>
      <w:lvlJc w:val="left"/>
      <w:pPr>
        <w:tabs>
          <w:tab w:val="num" w:pos="3580"/>
        </w:tabs>
        <w:ind w:left="3580" w:hanging="234"/>
      </w:pPr>
      <w:rPr>
        <w:rFonts w:ascii="Arial Unicode MS" w:eastAsia="Arial Unicode MS" w:hAnsi="Arial Unicode MS" w:cs="Arial Unicode MS"/>
        <w:b/>
        <w:bCs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0000001D"/>
    <w:multiLevelType w:val="hybridMultilevel"/>
    <w:tmpl w:val="0000001D"/>
    <w:lvl w:ilvl="0">
      <w:start w:val="1"/>
      <w:numFmt w:val="bullet"/>
      <w:lvlText w:val="№"/>
      <w:lvlJc w:val="left"/>
      <w:pPr>
        <w:tabs>
          <w:tab w:val="num" w:pos="557"/>
        </w:tabs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066"/>
        </w:tabs>
        <w:ind w:left="106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>
    <w:nsid w:val="0000001E"/>
    <w:multiLevelType w:val="multilevel"/>
    <w:tmpl w:val="0000001E"/>
    <w:lvl w:ilvl="0">
      <w:start w:val="3"/>
      <w:numFmt w:val="decimal"/>
      <w:lvlText w:val="%1."/>
      <w:lvlJc w:val="left"/>
      <w:pPr>
        <w:tabs>
          <w:tab w:val="num" w:pos="1020"/>
        </w:tabs>
        <w:ind w:left="1020" w:hanging="311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0000001F"/>
    <w:multiLevelType w:val="multilevel"/>
    <w:tmpl w:val="0000001F"/>
    <w:lvl w:ilvl="0">
      <w:start w:val="1"/>
      <w:numFmt w:val="decimal"/>
      <w:lvlText w:val="%1)"/>
      <w:lvlJc w:val="left"/>
      <w:pPr>
        <w:tabs>
          <w:tab w:val="num" w:pos="1041"/>
        </w:tabs>
        <w:ind w:left="1041" w:hanging="332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00000020"/>
    <w:multiLevelType w:val="multilevel"/>
    <w:tmpl w:val="00000020"/>
    <w:lvl w:ilvl="0">
      <w:start w:val="2"/>
      <w:numFmt w:val="decimal"/>
      <w:lvlText w:val="%1)"/>
      <w:lvlJc w:val="left"/>
      <w:pPr>
        <w:tabs>
          <w:tab w:val="num" w:pos="1100"/>
        </w:tabs>
        <w:ind w:left="1100" w:hanging="391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00000021"/>
    <w:multiLevelType w:val="multilevel"/>
    <w:tmpl w:val="00000021"/>
    <w:lvl w:ilvl="0">
      <w:start w:val="3"/>
      <w:numFmt w:val="decimal"/>
      <w:lvlText w:val="%1)"/>
      <w:lvlJc w:val="left"/>
      <w:pPr>
        <w:tabs>
          <w:tab w:val="num" w:pos="1282"/>
        </w:tabs>
        <w:ind w:left="1282" w:hanging="573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00000022"/>
    <w:multiLevelType w:val="multilevel"/>
    <w:tmpl w:val="00000022"/>
    <w:lvl w:ilvl="0">
      <w:start w:val="4"/>
      <w:numFmt w:val="decimal"/>
      <w:lvlText w:val="%1)"/>
      <w:lvlJc w:val="left"/>
      <w:pPr>
        <w:tabs>
          <w:tab w:val="num" w:pos="1093"/>
        </w:tabs>
        <w:ind w:left="1093" w:hanging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00000023"/>
    <w:multiLevelType w:val="multilevel"/>
    <w:tmpl w:val="00000023"/>
    <w:lvl w:ilvl="0">
      <w:start w:val="5"/>
      <w:numFmt w:val="decimal"/>
      <w:lvlText w:val="%1)"/>
      <w:lvlJc w:val="left"/>
      <w:pPr>
        <w:tabs>
          <w:tab w:val="num" w:pos="1180"/>
        </w:tabs>
        <w:ind w:left="1180" w:hanging="471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00000024"/>
    <w:multiLevelType w:val="multilevel"/>
    <w:tmpl w:val="00000024"/>
    <w:lvl w:ilvl="0">
      <w:start w:val="4"/>
      <w:numFmt w:val="decimal"/>
      <w:lvlText w:val="%1."/>
      <w:lvlJc w:val="left"/>
      <w:pPr>
        <w:tabs>
          <w:tab w:val="num" w:pos="1202"/>
        </w:tabs>
        <w:ind w:left="1202" w:hanging="493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00000025"/>
    <w:multiLevelType w:val="multilevel"/>
    <w:tmpl w:val="00000025"/>
    <w:lvl w:ilvl="0">
      <w:start w:val="5"/>
      <w:numFmt w:val="decimal"/>
      <w:lvlText w:val="%1."/>
      <w:lvlJc w:val="left"/>
      <w:pPr>
        <w:tabs>
          <w:tab w:val="num" w:pos="1475"/>
        </w:tabs>
        <w:ind w:left="1475" w:hanging="76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00000026"/>
    <w:multiLevelType w:val="multilevel"/>
    <w:tmpl w:val="00000026"/>
    <w:lvl w:ilvl="0">
      <w:start w:val="1"/>
      <w:numFmt w:val="decimal"/>
      <w:lvlText w:val="%1)"/>
      <w:lvlJc w:val="left"/>
      <w:pPr>
        <w:tabs>
          <w:tab w:val="num" w:pos="1062"/>
        </w:tabs>
        <w:ind w:left="1062" w:hanging="353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00000027"/>
    <w:multiLevelType w:val="multilevel"/>
    <w:tmpl w:val="00000027"/>
    <w:lvl w:ilvl="0">
      <w:start w:val="2"/>
      <w:numFmt w:val="decimal"/>
      <w:lvlText w:val="%1)"/>
      <w:lvlJc w:val="left"/>
      <w:pPr>
        <w:tabs>
          <w:tab w:val="num" w:pos="1101"/>
        </w:tabs>
        <w:ind w:left="1101" w:hanging="392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00000028"/>
    <w:multiLevelType w:val="multilevel"/>
    <w:tmpl w:val="00000028"/>
    <w:lvl w:ilvl="0">
      <w:start w:val="3"/>
      <w:numFmt w:val="decimal"/>
      <w:lvlText w:val="%1)"/>
      <w:lvlJc w:val="left"/>
      <w:pPr>
        <w:tabs>
          <w:tab w:val="num" w:pos="1226"/>
        </w:tabs>
        <w:ind w:left="1226" w:hanging="517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>
    <w:nsid w:val="00000029"/>
    <w:multiLevelType w:val="multilevel"/>
    <w:tmpl w:val="00000029"/>
    <w:lvl w:ilvl="0">
      <w:start w:val="4"/>
      <w:numFmt w:val="decimal"/>
      <w:lvlText w:val="%1)"/>
      <w:lvlJc w:val="left"/>
      <w:pPr>
        <w:tabs>
          <w:tab w:val="num" w:pos="1068"/>
        </w:tabs>
        <w:ind w:left="1068" w:hanging="359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0000002A"/>
    <w:multiLevelType w:val="multilevel"/>
    <w:tmpl w:val="0000002A"/>
    <w:lvl w:ilvl="0">
      <w:start w:val="5"/>
      <w:numFmt w:val="decimal"/>
      <w:lvlText w:val="%1)"/>
      <w:lvlJc w:val="left"/>
      <w:pPr>
        <w:tabs>
          <w:tab w:val="num" w:pos="1183"/>
        </w:tabs>
        <w:ind w:left="1183" w:hanging="474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>
    <w:nsid w:val="0000002B"/>
    <w:multiLevelType w:val="multilevel"/>
    <w:tmpl w:val="0000002B"/>
    <w:lvl w:ilvl="0">
      <w:start w:val="6"/>
      <w:numFmt w:val="decimal"/>
      <w:lvlText w:val="%1)"/>
      <w:lvlJc w:val="left"/>
      <w:pPr>
        <w:tabs>
          <w:tab w:val="num" w:pos="1369"/>
        </w:tabs>
        <w:ind w:left="1369" w:hanging="66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0000002C"/>
    <w:multiLevelType w:val="hybridMultilevel"/>
    <w:tmpl w:val="0000002C"/>
    <w:lvl w:ilvl="0">
      <w:start w:val="1"/>
      <w:numFmt w:val="bullet"/>
      <w:lvlText w:val="˗"/>
      <w:lvlJc w:val="left"/>
      <w:pPr>
        <w:tabs>
          <w:tab w:val="num" w:pos="993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0000002D"/>
    <w:multiLevelType w:val="hybridMultilevel"/>
    <w:tmpl w:val="0000002D"/>
    <w:lvl w:ilvl="0">
      <w:start w:val="1"/>
      <w:numFmt w:val="bullet"/>
      <w:lvlText w:val="˗"/>
      <w:lvlJc w:val="left"/>
      <w:pPr>
        <w:tabs>
          <w:tab w:val="num" w:pos="993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0000002E"/>
    <w:multiLevelType w:val="multilevel"/>
    <w:tmpl w:val="0000002E"/>
    <w:lvl w:ilvl="0">
      <w:start w:val="6"/>
      <w:numFmt w:val="decimal"/>
      <w:lvlText w:val="%1."/>
      <w:lvlJc w:val="left"/>
      <w:pPr>
        <w:tabs>
          <w:tab w:val="num" w:pos="1077"/>
        </w:tabs>
        <w:ind w:left="1077" w:hanging="368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>
    <w:nsid w:val="0000002F"/>
    <w:multiLevelType w:val="multilevel"/>
    <w:tmpl w:val="0000002F"/>
    <w:lvl w:ilvl="0">
      <w:start w:val="1"/>
      <w:numFmt w:val="decimal"/>
      <w:lvlText w:val="%1)"/>
      <w:lvlJc w:val="left"/>
      <w:pPr>
        <w:tabs>
          <w:tab w:val="num" w:pos="1178"/>
        </w:tabs>
        <w:ind w:left="1178" w:hanging="469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>
    <w:nsid w:val="00000030"/>
    <w:multiLevelType w:val="multilevel"/>
    <w:tmpl w:val="00000030"/>
    <w:lvl w:ilvl="0">
      <w:start w:val="2"/>
      <w:numFmt w:val="decimal"/>
      <w:lvlText w:val="%1)"/>
      <w:lvlJc w:val="left"/>
      <w:pPr>
        <w:tabs>
          <w:tab w:val="num" w:pos="1194"/>
        </w:tabs>
        <w:ind w:left="1194" w:hanging="485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00000031"/>
    <w:multiLevelType w:val="multilevel"/>
    <w:tmpl w:val="00000031"/>
    <w:lvl w:ilvl="0">
      <w:start w:val="3"/>
      <w:numFmt w:val="decimal"/>
      <w:lvlText w:val="%1)"/>
      <w:lvlJc w:val="left"/>
      <w:pPr>
        <w:tabs>
          <w:tab w:val="num" w:pos="1139"/>
        </w:tabs>
        <w:ind w:left="1139" w:hanging="43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>
    <w:nsid w:val="00000032"/>
    <w:multiLevelType w:val="multilevel"/>
    <w:tmpl w:val="00000032"/>
    <w:lvl w:ilvl="0">
      <w:start w:val="4"/>
      <w:numFmt w:val="decimal"/>
      <w:lvlText w:val="%1)"/>
      <w:lvlJc w:val="left"/>
      <w:pPr>
        <w:tabs>
          <w:tab w:val="num" w:pos="1195"/>
        </w:tabs>
        <w:ind w:left="1195" w:hanging="486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>
    <w:nsid w:val="00000033"/>
    <w:multiLevelType w:val="multilevel"/>
    <w:tmpl w:val="00000033"/>
    <w:lvl w:ilvl="0">
      <w:start w:val="7"/>
      <w:numFmt w:val="decimal"/>
      <w:lvlText w:val="%1."/>
      <w:lvlJc w:val="left"/>
      <w:pPr>
        <w:tabs>
          <w:tab w:val="num" w:pos="1159"/>
        </w:tabs>
        <w:ind w:left="1159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>
    <w:nsid w:val="00000034"/>
    <w:multiLevelType w:val="multilevel"/>
    <w:tmpl w:val="00000034"/>
    <w:lvl w:ilvl="0">
      <w:start w:val="2"/>
      <w:numFmt w:val="upperRoman"/>
      <w:lvlText w:val="%1."/>
      <w:lvlJc w:val="left"/>
      <w:pPr>
        <w:tabs>
          <w:tab w:val="num" w:pos="6959"/>
        </w:tabs>
        <w:ind w:left="6959" w:hanging="266"/>
      </w:pPr>
      <w:rPr>
        <w:rFonts w:ascii="Arial Unicode MS" w:eastAsia="Arial Unicode MS" w:hAnsi="Arial Unicode MS" w:cs="Arial Unicode MS"/>
        <w:b/>
        <w:bCs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2">
    <w:nsid w:val="00000035"/>
    <w:multiLevelType w:val="multilevel"/>
    <w:tmpl w:val="00000035"/>
    <w:lvl w:ilvl="0">
      <w:start w:val="3"/>
      <w:numFmt w:val="upperRoman"/>
      <w:lvlText w:val="%1."/>
      <w:lvlJc w:val="left"/>
      <w:pPr>
        <w:tabs>
          <w:tab w:val="num" w:pos="5903"/>
        </w:tabs>
        <w:ind w:left="5903" w:hanging="333"/>
      </w:pPr>
      <w:rPr>
        <w:rFonts w:ascii="Arial Unicode MS" w:eastAsia="Arial Unicode MS" w:hAnsi="Arial Unicode MS" w:cs="Arial Unicode MS"/>
        <w:b/>
        <w:bCs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8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