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FCF36" w14:textId="77777777" w:rsidR="00597B53" w:rsidRPr="004D4ECF" w:rsidRDefault="00597B53" w:rsidP="00597B53">
      <w:pPr>
        <w:pStyle w:val="a4"/>
        <w:jc w:val="center"/>
        <w:rPr>
          <w:b/>
          <w:sz w:val="28"/>
          <w:szCs w:val="28"/>
        </w:rPr>
      </w:pPr>
      <w:r w:rsidRPr="004D4ECF">
        <w:rPr>
          <w:b/>
          <w:sz w:val="28"/>
          <w:szCs w:val="28"/>
        </w:rPr>
        <w:t>Результаты работы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1470"/>
        <w:gridCol w:w="3912"/>
        <w:gridCol w:w="4536"/>
        <w:gridCol w:w="4819"/>
      </w:tblGrid>
      <w:tr w:rsidR="00597B53" w:rsidRPr="00AA16E4" w14:paraId="6E34A360" w14:textId="77777777" w:rsidTr="00597B53">
        <w:tc>
          <w:tcPr>
            <w:tcW w:w="1470" w:type="dxa"/>
          </w:tcPr>
          <w:p w14:paraId="2E8D20DC" w14:textId="77777777" w:rsidR="00597B53" w:rsidRPr="00AA16E4" w:rsidRDefault="00597B53" w:rsidP="000F2D09">
            <w:pPr>
              <w:pStyle w:val="a4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Дети</w:t>
            </w:r>
          </w:p>
        </w:tc>
        <w:tc>
          <w:tcPr>
            <w:tcW w:w="3912" w:type="dxa"/>
          </w:tcPr>
          <w:p w14:paraId="77327461" w14:textId="77777777" w:rsidR="00597B53" w:rsidRPr="00AA16E4" w:rsidRDefault="00597B53" w:rsidP="000F2D09">
            <w:pPr>
              <w:pStyle w:val="a4"/>
              <w:spacing w:after="0"/>
              <w:jc w:val="center"/>
              <w:rPr>
                <w:b/>
                <w:sz w:val="28"/>
                <w:szCs w:val="28"/>
              </w:rPr>
            </w:pPr>
            <w:r w:rsidRPr="00AA16E4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3</w:t>
            </w:r>
            <w:r w:rsidRPr="00AA16E4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4536" w:type="dxa"/>
          </w:tcPr>
          <w:p w14:paraId="65A7B2FC" w14:textId="77777777" w:rsidR="00597B53" w:rsidRPr="00AA16E4" w:rsidRDefault="00597B53" w:rsidP="000F2D09">
            <w:pPr>
              <w:pStyle w:val="a4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AA16E4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AA16E4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4819" w:type="dxa"/>
          </w:tcPr>
          <w:p w14:paraId="6D8A503A" w14:textId="77777777" w:rsidR="00597B53" w:rsidRPr="00AA16E4" w:rsidRDefault="00597B53" w:rsidP="000F2D09">
            <w:pPr>
              <w:pStyle w:val="a4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AA16E4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  <w:r w:rsidRPr="00AA16E4">
              <w:rPr>
                <w:b/>
                <w:sz w:val="28"/>
                <w:szCs w:val="28"/>
              </w:rPr>
              <w:t>г.</w:t>
            </w:r>
          </w:p>
        </w:tc>
      </w:tr>
      <w:tr w:rsidR="00597B53" w:rsidRPr="00AA16E4" w14:paraId="5353DA39" w14:textId="77777777" w:rsidTr="00597B53">
        <w:trPr>
          <w:trHeight w:val="557"/>
        </w:trPr>
        <w:tc>
          <w:tcPr>
            <w:tcW w:w="1470" w:type="dxa"/>
          </w:tcPr>
          <w:p w14:paraId="746C7FB3" w14:textId="77777777" w:rsidR="00597B53" w:rsidRPr="00AA16E4" w:rsidRDefault="00597B53" w:rsidP="000F2D0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Василиса</w:t>
            </w:r>
          </w:p>
        </w:tc>
        <w:tc>
          <w:tcPr>
            <w:tcW w:w="3912" w:type="dxa"/>
          </w:tcPr>
          <w:p w14:paraId="016BF08A" w14:textId="77777777" w:rsidR="00597B53" w:rsidRPr="00AA16E4" w:rsidRDefault="00597B53" w:rsidP="000F2D0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A16E4">
              <w:rPr>
                <w:sz w:val="28"/>
                <w:szCs w:val="28"/>
              </w:rPr>
              <w:t xml:space="preserve">  С </w:t>
            </w:r>
            <w:r>
              <w:rPr>
                <w:sz w:val="28"/>
                <w:szCs w:val="28"/>
              </w:rPr>
              <w:t>9</w:t>
            </w:r>
            <w:r w:rsidRPr="00AA16E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AA16E4">
              <w:rPr>
                <w:sz w:val="28"/>
                <w:szCs w:val="28"/>
              </w:rPr>
              <w:t xml:space="preserve">.2021 года </w:t>
            </w:r>
            <w:r>
              <w:rPr>
                <w:sz w:val="28"/>
                <w:szCs w:val="28"/>
              </w:rPr>
              <w:t>Василиса</w:t>
            </w:r>
            <w:r w:rsidRPr="00AA16E4">
              <w:rPr>
                <w:sz w:val="28"/>
                <w:szCs w:val="28"/>
              </w:rPr>
              <w:t xml:space="preserve"> посещает МБДОУ «Детский сад №</w:t>
            </w:r>
            <w:r>
              <w:rPr>
                <w:sz w:val="28"/>
                <w:szCs w:val="28"/>
              </w:rPr>
              <w:t xml:space="preserve"> 20</w:t>
            </w:r>
            <w:r w:rsidRPr="00AA16E4">
              <w:rPr>
                <w:sz w:val="28"/>
                <w:szCs w:val="28"/>
              </w:rPr>
              <w:t>».</w:t>
            </w:r>
          </w:p>
          <w:p w14:paraId="24F79103" w14:textId="77777777" w:rsidR="00597B53" w:rsidRPr="00AA16E4" w:rsidRDefault="00597B53" w:rsidP="000F2D0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A16E4">
              <w:rPr>
                <w:sz w:val="28"/>
                <w:szCs w:val="28"/>
              </w:rPr>
              <w:t xml:space="preserve">Адаптация прошла </w:t>
            </w:r>
            <w:r>
              <w:rPr>
                <w:sz w:val="28"/>
                <w:szCs w:val="28"/>
              </w:rPr>
              <w:t xml:space="preserve">в легкой форме. Веселая, стеснительная, наблюдательная. </w:t>
            </w:r>
            <w:r w:rsidRPr="00AA16E4">
              <w:rPr>
                <w:sz w:val="28"/>
                <w:szCs w:val="28"/>
              </w:rPr>
              <w:t xml:space="preserve">На контакт со </w:t>
            </w:r>
            <w:r>
              <w:rPr>
                <w:sz w:val="28"/>
                <w:szCs w:val="28"/>
              </w:rPr>
              <w:t>взрослыми</w:t>
            </w:r>
            <w:r w:rsidRPr="00AA16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шла</w:t>
            </w:r>
            <w:r w:rsidRPr="00AA16E4">
              <w:rPr>
                <w:sz w:val="28"/>
                <w:szCs w:val="28"/>
              </w:rPr>
              <w:t xml:space="preserve"> по настроению.</w:t>
            </w:r>
            <w:r>
              <w:rPr>
                <w:sz w:val="28"/>
                <w:szCs w:val="28"/>
              </w:rPr>
              <w:t xml:space="preserve"> Могла заплакать, если менялся воспитатель.  Редко болела.</w:t>
            </w:r>
            <w:r w:rsidRPr="00AA16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Спала хорошо. Кушала выборочно. Навыки самообслуживания были сформированы. Проблема с непроизвольным мочеиспусканием. В туалет не просилась. </w:t>
            </w:r>
            <w:r w:rsidRPr="00AA16E4">
              <w:rPr>
                <w:sz w:val="28"/>
                <w:szCs w:val="28"/>
              </w:rPr>
              <w:t xml:space="preserve">На занятиях проявляла интерес, </w:t>
            </w:r>
            <w:r>
              <w:rPr>
                <w:sz w:val="28"/>
                <w:szCs w:val="28"/>
              </w:rPr>
              <w:t>внимательно слушала. Выступать хотела, но всегда волновалась и плакала. Могла убежать к маме и весь утренник просто смотреть со стороны.</w:t>
            </w:r>
          </w:p>
          <w:p w14:paraId="4882E061" w14:textId="77777777" w:rsidR="00597B53" w:rsidRPr="00AA16E4" w:rsidRDefault="00597B53" w:rsidP="000F2D0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A16E4">
              <w:rPr>
                <w:bCs/>
                <w:sz w:val="28"/>
                <w:szCs w:val="28"/>
              </w:rPr>
              <w:t>Успехами ребенка родители</w:t>
            </w:r>
            <w:r w:rsidRPr="00AA16E4">
              <w:rPr>
                <w:sz w:val="28"/>
                <w:szCs w:val="28"/>
              </w:rPr>
              <w:t xml:space="preserve"> – интересуются, переживают, </w:t>
            </w:r>
            <w:r w:rsidRPr="00AA16E4">
              <w:rPr>
                <w:sz w:val="28"/>
                <w:szCs w:val="28"/>
              </w:rPr>
              <w:lastRenderedPageBreak/>
              <w:t xml:space="preserve">прислушиваются к советам воспитателя.  </w:t>
            </w:r>
          </w:p>
        </w:tc>
        <w:tc>
          <w:tcPr>
            <w:tcW w:w="4536" w:type="dxa"/>
          </w:tcPr>
          <w:p w14:paraId="5FE6C8BC" w14:textId="77777777" w:rsidR="00597B53" w:rsidRDefault="00597B53" w:rsidP="000F2D09">
            <w:pPr>
              <w:pStyle w:val="a4"/>
              <w:rPr>
                <w:sz w:val="28"/>
                <w:szCs w:val="28"/>
              </w:rPr>
            </w:pPr>
            <w:r w:rsidRPr="00AA16E4">
              <w:rPr>
                <w:bCs/>
                <w:sz w:val="28"/>
                <w:szCs w:val="28"/>
              </w:rPr>
              <w:lastRenderedPageBreak/>
              <w:t>Взаимоотношения с педагогами</w:t>
            </w:r>
            <w:r w:rsidRPr="00AA16E4">
              <w:rPr>
                <w:sz w:val="28"/>
                <w:szCs w:val="28"/>
              </w:rPr>
              <w:t xml:space="preserve"> – На контакт с педагогом идёт, но </w:t>
            </w:r>
            <w:r>
              <w:rPr>
                <w:sz w:val="28"/>
                <w:szCs w:val="28"/>
              </w:rPr>
              <w:t>к чужим относиться настороженно.</w:t>
            </w:r>
            <w:r w:rsidRPr="00AA16E4">
              <w:rPr>
                <w:sz w:val="28"/>
                <w:szCs w:val="28"/>
              </w:rPr>
              <w:t xml:space="preserve"> Ребёнок чувствует себя в группе комфортно. Внешний вид ребёнка опрятный.</w:t>
            </w:r>
            <w:r>
              <w:rPr>
                <w:sz w:val="28"/>
                <w:szCs w:val="28"/>
              </w:rPr>
              <w:t xml:space="preserve"> Играет с ребятами. Любит рисовать и лепить. Самостоятельно ходит в туалет. (с напоминанием). </w:t>
            </w:r>
            <w:r w:rsidRPr="00AA16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Любит наблюдать за игрой детей и участвовать в театрализации (в группе). Любит рассказывать дома, чем занимались в садике, на прогулке, что кушала. Постоянно принимает участие в конкурсах ДПИ и практически всегда занимает призовые места.</w:t>
            </w:r>
          </w:p>
          <w:p w14:paraId="33AFAE36" w14:textId="77777777" w:rsidR="00597B53" w:rsidRPr="00AA16E4" w:rsidRDefault="00597B53" w:rsidP="000F2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Посещает логопеда и психолога.</w:t>
            </w:r>
          </w:p>
          <w:p w14:paraId="75BB2641" w14:textId="77777777" w:rsidR="00597B53" w:rsidRPr="00AA16E4" w:rsidRDefault="00597B53" w:rsidP="000F2D09">
            <w:pPr>
              <w:pStyle w:val="a4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Поведение хорошее.</w:t>
            </w:r>
          </w:p>
        </w:tc>
        <w:tc>
          <w:tcPr>
            <w:tcW w:w="4819" w:type="dxa"/>
          </w:tcPr>
          <w:p w14:paraId="27B7873F" w14:textId="77777777" w:rsidR="00597B53" w:rsidRDefault="00597B53" w:rsidP="000F2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Любит модничать и танцевать. Выступать уже не боится. Активно участвует в конкурсах городского и областного уровня. </w:t>
            </w:r>
            <w:r w:rsidRPr="00AA16E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Свободно играет с мальчиками и с девочками. </w:t>
            </w:r>
            <w:r w:rsidRPr="00AA16E4">
              <w:rPr>
                <w:sz w:val="28"/>
                <w:szCs w:val="28"/>
              </w:rPr>
              <w:t xml:space="preserve">Взаимоотношения с педагогами – </w:t>
            </w:r>
            <w:r>
              <w:rPr>
                <w:sz w:val="28"/>
                <w:szCs w:val="28"/>
              </w:rPr>
              <w:t xml:space="preserve">хорошее. Любит рассказывать, что делала дома. </w:t>
            </w:r>
            <w:r w:rsidRPr="00AA16E4">
              <w:rPr>
                <w:sz w:val="28"/>
                <w:szCs w:val="28"/>
              </w:rPr>
              <w:t>Ребёнок чувствует себя в группе комфортно</w:t>
            </w:r>
            <w:r>
              <w:rPr>
                <w:sz w:val="28"/>
                <w:szCs w:val="28"/>
              </w:rPr>
              <w:t>. Самостоятельно ходит в туалет. Дежурит и помогает в группе с приборкой игрушек.</w:t>
            </w:r>
          </w:p>
          <w:p w14:paraId="46CC4AA3" w14:textId="77777777" w:rsidR="00597B53" w:rsidRDefault="00597B53" w:rsidP="000F2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желанием посещает занятия у логопеда и психолога.</w:t>
            </w:r>
          </w:p>
          <w:p w14:paraId="26582562" w14:textId="77777777" w:rsidR="00597B53" w:rsidRPr="00AA16E4" w:rsidRDefault="00597B53" w:rsidP="000F2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Любит посещать музеи и выставки.</w:t>
            </w:r>
          </w:p>
          <w:p w14:paraId="1E9EF619" w14:textId="77777777" w:rsidR="00597B53" w:rsidRPr="00AA16E4" w:rsidRDefault="00597B53" w:rsidP="000F2D09">
            <w:pPr>
              <w:pStyle w:val="a4"/>
              <w:rPr>
                <w:sz w:val="28"/>
                <w:szCs w:val="28"/>
              </w:rPr>
            </w:pPr>
          </w:p>
        </w:tc>
      </w:tr>
    </w:tbl>
    <w:p w14:paraId="52E79EF0" w14:textId="77777777" w:rsidR="00597B53" w:rsidRDefault="00597B53" w:rsidP="00597B5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1453"/>
        <w:gridCol w:w="3929"/>
        <w:gridCol w:w="4536"/>
        <w:gridCol w:w="4819"/>
      </w:tblGrid>
      <w:tr w:rsidR="00597B53" w14:paraId="1586CC2C" w14:textId="77777777" w:rsidTr="00597B53">
        <w:tc>
          <w:tcPr>
            <w:tcW w:w="1453" w:type="dxa"/>
          </w:tcPr>
          <w:p w14:paraId="1AC93C0D" w14:textId="77777777" w:rsidR="00597B53" w:rsidRDefault="00597B53" w:rsidP="000F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</w:p>
        </w:tc>
        <w:tc>
          <w:tcPr>
            <w:tcW w:w="3929" w:type="dxa"/>
          </w:tcPr>
          <w:p w14:paraId="3511708D" w14:textId="77777777" w:rsidR="00597B53" w:rsidRDefault="00597B53" w:rsidP="000F2D0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Посещает детский сад с 1.02. 2021года. Адаптация прошла в легкой степени.</w:t>
            </w:r>
          </w:p>
          <w:p w14:paraId="7917A30B" w14:textId="77777777" w:rsidR="00597B53" w:rsidRDefault="00597B53" w:rsidP="000F2D0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Навыки самообслуживания были сформированы. Опрятная, самостоятельная девочка. Сон хороший. Аппетит плохой. Послушная, вежливая. На занятиях всегда слушала внимательно. Старалась все сделать правильно. Речь очень плохая, не внятная.</w:t>
            </w:r>
            <w:r w:rsidRPr="00AA16E4">
              <w:rPr>
                <w:bCs/>
                <w:sz w:val="28"/>
                <w:szCs w:val="28"/>
              </w:rPr>
              <w:t xml:space="preserve"> Успехами ребенка родители</w:t>
            </w:r>
            <w:r w:rsidRPr="00AA16E4">
              <w:rPr>
                <w:sz w:val="28"/>
                <w:szCs w:val="28"/>
              </w:rPr>
              <w:t xml:space="preserve"> – интересуются, переживают, прислушиваются к советам воспитателя.  </w:t>
            </w:r>
          </w:p>
        </w:tc>
        <w:tc>
          <w:tcPr>
            <w:tcW w:w="4536" w:type="dxa"/>
          </w:tcPr>
          <w:p w14:paraId="1AD6C453" w14:textId="77777777" w:rsidR="00597B53" w:rsidRDefault="00597B53" w:rsidP="000F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Посещает логопеда. В группе чувствует себя комфортно. Спокойно идет на контакт со взрослыми и детьми. Любит все делать правильно и красиво. Любит рассуждать и делать свои умозаключения. Всегда ясно оценивает ситуацию. Любит рисовать, выполнять различные задания. Занимается хорошо. Любит участвовать в различных постановках, играх и викторинах. Родители активно ее поддерживают и помогают.</w:t>
            </w:r>
          </w:p>
        </w:tc>
        <w:tc>
          <w:tcPr>
            <w:tcW w:w="4819" w:type="dxa"/>
          </w:tcPr>
          <w:p w14:paraId="3C366A36" w14:textId="77777777" w:rsidR="00597B53" w:rsidRDefault="00597B53" w:rsidP="000F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Аппетит выборочный.</w:t>
            </w:r>
          </w:p>
          <w:p w14:paraId="0E956D17" w14:textId="77777777" w:rsidR="00597B53" w:rsidRDefault="00597B53" w:rsidP="000F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группе -лидер и миротворец. Ее все слушают и любят. Всегда готова прийти на помощь. Любит выступать. Участвует в различных конкурсах городского уровня. Хорошо занимается. Речь понятная, но тихая и спокойная. </w:t>
            </w:r>
          </w:p>
        </w:tc>
      </w:tr>
      <w:tr w:rsidR="00597B53" w14:paraId="0B7862AC" w14:textId="77777777" w:rsidTr="00597B53">
        <w:tc>
          <w:tcPr>
            <w:tcW w:w="1453" w:type="dxa"/>
          </w:tcPr>
          <w:p w14:paraId="6F536C07" w14:textId="77777777" w:rsidR="00597B53" w:rsidRDefault="00597B53" w:rsidP="000F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</w:t>
            </w:r>
          </w:p>
        </w:tc>
        <w:tc>
          <w:tcPr>
            <w:tcW w:w="3929" w:type="dxa"/>
          </w:tcPr>
          <w:p w14:paraId="6E6443A6" w14:textId="77777777" w:rsidR="00597B53" w:rsidRDefault="00597B53" w:rsidP="000F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Посещает детский сад с 27.11.2020 года Адаптация прошла в средней степени тяжести.</w:t>
            </w:r>
          </w:p>
          <w:p w14:paraId="178421EE" w14:textId="77777777" w:rsidR="00597B53" w:rsidRDefault="00597B53" w:rsidP="000F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Навыки самообслуживания не сформированы. Не кушал совсем. Не плакал, но все время смотрел в окно, ждал маму. На занятиях не слушал,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отвлекался, беспокоился, переживал, где мама. Играл один. Мог одной игрушкой. Часто болел простудными заболеваниями. Не истерил, не кричал, никогда никого не обижал. Но в глазах было всегда беспокойство. Всегда ждал маму у окна. Даже играл у окна. На все отвлекающие моменты реагировал одинаково- Все сделает и бежит снова к окну. </w:t>
            </w:r>
          </w:p>
        </w:tc>
        <w:tc>
          <w:tcPr>
            <w:tcW w:w="4536" w:type="dxa"/>
          </w:tcPr>
          <w:p w14:paraId="43166D38" w14:textId="77777777" w:rsidR="00597B53" w:rsidRDefault="00597B53" w:rsidP="000F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Навыки самообслуживания сформированы. На занятиях проявляет интерес. Играет с мальчиками и любит играть с девочками. Настроение хорошее. Любит конструкторы и машинки. Любит выступать, петь и рассказывать стихи. Аппетит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выборочный. Болеет реже. Очень талантливый и активный ребенок. </w:t>
            </w:r>
          </w:p>
          <w:p w14:paraId="4E68DB4E" w14:textId="77777777" w:rsidR="00597B53" w:rsidRDefault="00597B53" w:rsidP="000F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очень гордятся его успехами. Посещает логопеда и психолога.</w:t>
            </w:r>
          </w:p>
        </w:tc>
        <w:tc>
          <w:tcPr>
            <w:tcW w:w="4819" w:type="dxa"/>
          </w:tcPr>
          <w:p w14:paraId="27B210A3" w14:textId="77777777" w:rsidR="00597B53" w:rsidRDefault="00597B53" w:rsidP="000F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Аппетит выборочный. Очень любит выступать на публике. Выступает очень хорошо и эмоционально. Может заучит очень большой текст и за короткое время. Любит заниматься. Читает и пишет. Участвует в конкурсах сада и городского уровня.</w:t>
            </w:r>
          </w:p>
          <w:p w14:paraId="7534F3C2" w14:textId="77777777" w:rsidR="00597B53" w:rsidRDefault="00597B53" w:rsidP="000F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Мама еженедельно водит Макара на бальные танцы, к логопеду и на развивающие занятия. </w:t>
            </w:r>
          </w:p>
        </w:tc>
      </w:tr>
      <w:tr w:rsidR="00597B53" w14:paraId="4CF77FAE" w14:textId="77777777" w:rsidTr="00597B53">
        <w:tc>
          <w:tcPr>
            <w:tcW w:w="1453" w:type="dxa"/>
          </w:tcPr>
          <w:p w14:paraId="246E2A71" w14:textId="77777777" w:rsidR="00597B53" w:rsidRDefault="00597B53" w:rsidP="000F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Савелий</w:t>
            </w:r>
          </w:p>
        </w:tc>
        <w:tc>
          <w:tcPr>
            <w:tcW w:w="3929" w:type="dxa"/>
          </w:tcPr>
          <w:p w14:paraId="315EEF3E" w14:textId="77777777" w:rsidR="00597B53" w:rsidRDefault="00597B53" w:rsidP="000F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Посещает детский сад с 8 .10.2020 года.</w:t>
            </w:r>
            <w:r>
              <w:rPr>
                <w:sz w:val="28"/>
                <w:szCs w:val="28"/>
              </w:rPr>
              <w:t xml:space="preserve"> </w:t>
            </w:r>
            <w:r w:rsidRPr="00213BE5">
              <w:rPr>
                <w:rFonts w:ascii="Times New Roman" w:hAnsi="Times New Roman" w:cs="Times New Roman"/>
                <w:sz w:val="28"/>
                <w:szCs w:val="28"/>
              </w:rPr>
              <w:t>Адаптация прошла в легкой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Навыки самообслуживания сформированы частично. Веселый, общительный ребенок. Реагировал на смену погоды, на сильные звуковые сигналы. Не мог прямо сидеть на стуле, за столом. Кушал не опрятно. Мог целый день быть в плаксивом состоянии, но не плакать. Бывали истерики и капризное состояние. В целом ребенок очень добрый,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вежливый. Ко всем спокойно шел на контакт. Предпочитал играть один. Очень любил конструкторы и головоломки. На занятиях слушал не всегда внимательно. Плохо лепил и рисовал.  Речь плохая, не внятная, громкая. </w:t>
            </w:r>
            <w:r w:rsidRPr="00DC5974">
              <w:rPr>
                <w:rFonts w:ascii="Times New Roman" w:hAnsi="Times New Roman" w:cs="Times New Roman"/>
                <w:bCs/>
                <w:sz w:val="28"/>
                <w:szCs w:val="28"/>
              </w:rPr>
              <w:t>Успехами ребенка родители</w:t>
            </w:r>
            <w:r w:rsidRPr="00DC5974">
              <w:rPr>
                <w:rFonts w:ascii="Times New Roman" w:hAnsi="Times New Roman" w:cs="Times New Roman"/>
                <w:sz w:val="28"/>
                <w:szCs w:val="28"/>
              </w:rPr>
              <w:t> – интересуются, переживают, прислушиваются к советам воспитателя.</w:t>
            </w:r>
            <w:r w:rsidRPr="00AA16E4">
              <w:rPr>
                <w:sz w:val="28"/>
                <w:szCs w:val="28"/>
              </w:rPr>
              <w:t xml:space="preserve">  </w:t>
            </w:r>
          </w:p>
          <w:p w14:paraId="220CEE39" w14:textId="77777777" w:rsidR="00597B53" w:rsidRDefault="00597B53" w:rsidP="000F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14:paraId="651BCC3C" w14:textId="77777777" w:rsidR="00597B53" w:rsidRDefault="00597B53" w:rsidP="000F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Аппетит выборочный. Часто не может прямо сидеть на стуле и за столом. Продолжает реагировать на сильные звуки, на смену погоды. Но уже не так выраженно. Играет с ребятами вместе. Любит заниматься, любит рассказывать про то, как провел вечер или выходные. Капризов и истерик не наблюдалось. Настроение хорошее, веселое. Очень любит решать примеры и играть в шашки. Решает правильно, но в тетради всегда грязно и не опрятно. Может много раз обводить цифры, черкаться.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Любит выступать. Речь более понятная, но не совсем. Логопеда не посещают(отказ). Родители интересуются успехами ребенка, всегда готовы поддержать.</w:t>
            </w:r>
          </w:p>
        </w:tc>
        <w:tc>
          <w:tcPr>
            <w:tcW w:w="4819" w:type="dxa"/>
          </w:tcPr>
          <w:p w14:paraId="7676F73B" w14:textId="77777777" w:rsidR="00597B53" w:rsidRDefault="00597B53" w:rsidP="000F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Аппетит выборочный. Иногда ленивое состояние на погоду. Общительный, добрый, веселый и любознательный. Участвует в конкурсах городского уровня. Любит выступать. Логопеда не посещают. </w:t>
            </w:r>
          </w:p>
        </w:tc>
      </w:tr>
      <w:tr w:rsidR="00597B53" w14:paraId="7C39F950" w14:textId="77777777" w:rsidTr="00597B53">
        <w:tc>
          <w:tcPr>
            <w:tcW w:w="1453" w:type="dxa"/>
          </w:tcPr>
          <w:p w14:paraId="4DEA09C1" w14:textId="77777777" w:rsidR="00597B53" w:rsidRDefault="00597B53" w:rsidP="000F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</w:p>
        </w:tc>
        <w:tc>
          <w:tcPr>
            <w:tcW w:w="3929" w:type="dxa"/>
          </w:tcPr>
          <w:p w14:paraId="26851F42" w14:textId="77777777" w:rsidR="00597B53" w:rsidRDefault="00597B53" w:rsidP="000F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Посещает детский сад с 2.02.2021 года.</w:t>
            </w:r>
            <w:r>
              <w:rPr>
                <w:sz w:val="28"/>
                <w:szCs w:val="28"/>
              </w:rPr>
              <w:t xml:space="preserve"> </w:t>
            </w:r>
            <w:r w:rsidRPr="00213BE5">
              <w:rPr>
                <w:rFonts w:ascii="Times New Roman" w:hAnsi="Times New Roman" w:cs="Times New Roman"/>
                <w:sz w:val="28"/>
                <w:szCs w:val="28"/>
              </w:rPr>
              <w:t>Адаптация прошла в легкой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Навыки самообслуживания сформированы. Аппетит хороший. Тихая, спокойная. Может обидеться и не разговаривать. Речь плохая. На занятиях не всегда внимательна. На контакт со взрослыми шла выборочно. Могла играть и с мальчиками, и с девочками. Предпочитала сюжетно-ролевые игры. </w:t>
            </w:r>
          </w:p>
        </w:tc>
        <w:tc>
          <w:tcPr>
            <w:tcW w:w="4536" w:type="dxa"/>
          </w:tcPr>
          <w:p w14:paraId="5C0D0144" w14:textId="77777777" w:rsidR="00597B53" w:rsidRDefault="00597B53" w:rsidP="000F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Стала много общаться, рассказывать стихи, выступать. Общение и работа на занятиях зависят от настроения. Любит рисовать. Начинает понимать счет, знает буквы. Любит выступать и танцевать. Предпочитает играть с девочками. Добрая, вежливая, любознательная. Ходит к логопеду и психологу. Родители интересуются достижениями ребенка, поддерживают во всех начинаниях. Участвуют в конкурсах ДПИ. </w:t>
            </w:r>
          </w:p>
        </w:tc>
        <w:tc>
          <w:tcPr>
            <w:tcW w:w="4819" w:type="dxa"/>
          </w:tcPr>
          <w:p w14:paraId="79F662D2" w14:textId="77777777" w:rsidR="00597B53" w:rsidRDefault="00597B53" w:rsidP="000F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Продуктивная работа более насыщенная и осознанная. Старается все сделать красиво и правильно. Начинает считать и читать. Любит заниматься. Любит выступать и участвовать в различных конкурсах.</w:t>
            </w:r>
          </w:p>
        </w:tc>
      </w:tr>
    </w:tbl>
    <w:p w14:paraId="571E68F9" w14:textId="77777777" w:rsidR="00597B53" w:rsidRDefault="00597B53" w:rsidP="00597B53">
      <w:pPr>
        <w:rPr>
          <w:rFonts w:ascii="Times New Roman" w:hAnsi="Times New Roman" w:cs="Times New Roman"/>
          <w:sz w:val="28"/>
          <w:szCs w:val="28"/>
        </w:rPr>
      </w:pPr>
    </w:p>
    <w:p w14:paraId="44ADFC7D" w14:textId="77777777" w:rsidR="00597B53" w:rsidRPr="00AA16E4" w:rsidRDefault="00597B53" w:rsidP="00597B53">
      <w:pPr>
        <w:rPr>
          <w:rFonts w:ascii="Times New Roman" w:hAnsi="Times New Roman" w:cs="Times New Roman"/>
          <w:sz w:val="28"/>
          <w:szCs w:val="28"/>
        </w:rPr>
      </w:pPr>
      <w:r w:rsidRPr="00AA16E4">
        <w:rPr>
          <w:rFonts w:ascii="Times New Roman" w:hAnsi="Times New Roman" w:cs="Times New Roman"/>
          <w:sz w:val="28"/>
          <w:szCs w:val="28"/>
        </w:rPr>
        <w:lastRenderedPageBreak/>
        <w:t>Вывод:</w:t>
      </w:r>
    </w:p>
    <w:p w14:paraId="61BC0DB1" w14:textId="77777777" w:rsidR="00597B53" w:rsidRDefault="00597B53" w:rsidP="00597B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успешно осваивают программный материал, участвуют в творческой жизни группы и сада. Участвуют в различных конкурсах. </w:t>
      </w:r>
    </w:p>
    <w:p w14:paraId="4E3A99F9" w14:textId="77777777" w:rsidR="003145C3" w:rsidRDefault="003145C3"/>
    <w:sectPr w:rsidR="003145C3" w:rsidSect="00597B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C3"/>
    <w:rsid w:val="003145C3"/>
    <w:rsid w:val="0059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90DAB-F3F5-464E-BDBD-3F382CEC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973</Words>
  <Characters>5548</Characters>
  <Application>Microsoft Office Word</Application>
  <DocSecurity>0</DocSecurity>
  <Lines>46</Lines>
  <Paragraphs>13</Paragraphs>
  <ScaleCrop>false</ScaleCrop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2025-03-24T14:09:00Z</dcterms:created>
  <dcterms:modified xsi:type="dcterms:W3CDTF">2025-03-24T14:12:00Z</dcterms:modified>
</cp:coreProperties>
</file>