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68AF5" w14:textId="1C786222" w:rsidR="00C853DD" w:rsidRDefault="00C853DD" w:rsidP="00C853DD">
      <w:pPr>
        <w:spacing w:after="0"/>
        <w:ind w:firstLine="709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7EE17A" wp14:editId="23CD81CF">
            <wp:simplePos x="0" y="0"/>
            <wp:positionH relativeFrom="margin">
              <wp:align>center</wp:align>
            </wp:positionH>
            <wp:positionV relativeFrom="paragraph">
              <wp:posOffset>-577850</wp:posOffset>
            </wp:positionV>
            <wp:extent cx="7385050" cy="10410825"/>
            <wp:effectExtent l="0" t="0" r="6350" b="9525"/>
            <wp:wrapNone/>
            <wp:docPr id="11405694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0" cy="1041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30BCE" w14:textId="77777777" w:rsidR="00C853DD" w:rsidRDefault="00C853DD" w:rsidP="00C853DD">
      <w:pPr>
        <w:spacing w:after="0"/>
        <w:ind w:firstLine="709"/>
        <w:jc w:val="center"/>
        <w:rPr>
          <w:b/>
          <w:bCs/>
        </w:rPr>
      </w:pPr>
    </w:p>
    <w:p w14:paraId="3E4215BA" w14:textId="77777777" w:rsidR="00C853DD" w:rsidRDefault="00C853DD" w:rsidP="00C853DD">
      <w:pPr>
        <w:spacing w:after="0"/>
        <w:ind w:firstLine="709"/>
        <w:jc w:val="center"/>
        <w:rPr>
          <w:b/>
          <w:bCs/>
        </w:rPr>
      </w:pPr>
    </w:p>
    <w:p w14:paraId="3A9C1B43" w14:textId="702B0A96" w:rsidR="00C853DD" w:rsidRPr="00C853DD" w:rsidRDefault="00C853DD" w:rsidP="00C853DD">
      <w:pPr>
        <w:spacing w:after="0"/>
        <w:ind w:firstLine="709"/>
        <w:jc w:val="center"/>
        <w:rPr>
          <w:b/>
          <w:bCs/>
        </w:rPr>
      </w:pPr>
      <w:r w:rsidRPr="00C853DD">
        <w:rPr>
          <w:b/>
          <w:bCs/>
        </w:rPr>
        <w:t>Консультация для родителей «Осторожно ядовитые растения»</w:t>
      </w:r>
    </w:p>
    <w:p w14:paraId="1E75426A" w14:textId="0EA02A73" w:rsidR="00C853DD" w:rsidRDefault="00C853DD" w:rsidP="00C853DD">
      <w:pPr>
        <w:spacing w:after="0"/>
        <w:ind w:firstLine="709"/>
        <w:jc w:val="both"/>
      </w:pPr>
      <w:bookmarkStart w:id="0" w:name="_GoBack"/>
      <w:bookmarkEnd w:id="0"/>
    </w:p>
    <w:p w14:paraId="513E0BCE" w14:textId="5377EEF3" w:rsidR="00C853DD" w:rsidRDefault="00C853DD" w:rsidP="00C853DD">
      <w:pPr>
        <w:spacing w:after="0"/>
        <w:ind w:firstLine="709"/>
        <w:jc w:val="both"/>
      </w:pPr>
      <w:r>
        <w:t xml:space="preserve">Проблема острых отравлений у детей - одна из наиболее актуальных, особенно в летний период. Часто встречаются отравления в возрасте от 1 до 5 лет. </w:t>
      </w:r>
      <w:r w:rsidRPr="00C853DD">
        <w:rPr>
          <w:i/>
          <w:iCs/>
        </w:rPr>
        <w:t xml:space="preserve">В отличие от взрослых отравления ядовитыми грибами и растениями у детей протекают </w:t>
      </w:r>
      <w:r w:rsidRPr="00C853DD">
        <w:rPr>
          <w:i/>
          <w:iCs/>
        </w:rPr>
        <w:t>тяжелее, потому что</w:t>
      </w:r>
      <w:r w:rsidRPr="00C853DD">
        <w:rPr>
          <w:i/>
          <w:iCs/>
        </w:rPr>
        <w:t>:</w:t>
      </w:r>
    </w:p>
    <w:p w14:paraId="4478F628" w14:textId="77777777" w:rsidR="00C853DD" w:rsidRDefault="00C853DD" w:rsidP="00C853DD">
      <w:pPr>
        <w:spacing w:after="0"/>
        <w:ind w:firstLine="709"/>
        <w:jc w:val="both"/>
      </w:pPr>
      <w:r>
        <w:t>Все системы органов еще незрелые.</w:t>
      </w:r>
    </w:p>
    <w:p w14:paraId="6F883DDC" w14:textId="77777777" w:rsidR="00C853DD" w:rsidRDefault="00C853DD" w:rsidP="00C853DD">
      <w:pPr>
        <w:spacing w:after="0"/>
        <w:ind w:firstLine="709"/>
        <w:jc w:val="both"/>
      </w:pPr>
      <w:r>
        <w:t>Низкая устойчивость организма к яду.</w:t>
      </w:r>
    </w:p>
    <w:p w14:paraId="58BA1F40" w14:textId="77777777" w:rsidR="00C853DD" w:rsidRDefault="00C853DD" w:rsidP="00C853DD">
      <w:pPr>
        <w:spacing w:after="0"/>
        <w:ind w:firstLine="709"/>
        <w:jc w:val="both"/>
      </w:pPr>
      <w:r>
        <w:t>Характерно более быстрое проникновение яда в организм.</w:t>
      </w:r>
    </w:p>
    <w:p w14:paraId="774DBDAD" w14:textId="77777777" w:rsidR="00C853DD" w:rsidRDefault="00C853DD" w:rsidP="00C853DD">
      <w:pPr>
        <w:spacing w:after="0"/>
        <w:ind w:firstLine="709"/>
        <w:jc w:val="both"/>
      </w:pPr>
      <w:r>
        <w:t xml:space="preserve">Склонность детского организма к токсикозу и </w:t>
      </w:r>
      <w:proofErr w:type="spellStart"/>
      <w:r>
        <w:t>эксикозу</w:t>
      </w:r>
      <w:proofErr w:type="spellEnd"/>
      <w:r>
        <w:t xml:space="preserve"> (обезвоживанию).</w:t>
      </w:r>
    </w:p>
    <w:p w14:paraId="7C729778" w14:textId="77777777" w:rsidR="00C853DD" w:rsidRDefault="00C853DD" w:rsidP="00C853DD">
      <w:pPr>
        <w:spacing w:after="0"/>
        <w:ind w:firstLine="709"/>
        <w:jc w:val="both"/>
      </w:pPr>
      <w:r>
        <w:t>Профилактика отравления ядовитыми растениями и грибами состоит в мерах предосторожности.</w:t>
      </w:r>
    </w:p>
    <w:p w14:paraId="088691D3" w14:textId="77777777" w:rsidR="00C853DD" w:rsidRDefault="00C853DD" w:rsidP="00C853DD">
      <w:pPr>
        <w:spacing w:after="0"/>
        <w:ind w:firstLine="709"/>
        <w:jc w:val="both"/>
      </w:pPr>
      <w:r>
        <w:t xml:space="preserve">Уважаемые родители! </w:t>
      </w:r>
      <w:r w:rsidRPr="00C853DD">
        <w:rPr>
          <w:i/>
          <w:iCs/>
        </w:rPr>
        <w:t>Научите своих детей следующему:</w:t>
      </w:r>
    </w:p>
    <w:p w14:paraId="472F109E" w14:textId="77777777" w:rsidR="00C853DD" w:rsidRDefault="00C853DD" w:rsidP="00C853DD">
      <w:pPr>
        <w:spacing w:after="0"/>
        <w:ind w:firstLine="709"/>
        <w:jc w:val="both"/>
      </w:pPr>
      <w:r>
        <w:t>Нельзя пробовать на вкус неизвестные ягоды, листья, стебли растений, плоды, семена, грибы, как бы привлекательно они не выглядели.</w:t>
      </w:r>
    </w:p>
    <w:p w14:paraId="739D6133" w14:textId="77777777" w:rsidR="00C853DD" w:rsidRDefault="00C853DD" w:rsidP="00C853DD">
      <w:pPr>
        <w:spacing w:after="0"/>
        <w:ind w:firstLine="709"/>
        <w:jc w:val="both"/>
      </w:pPr>
      <w:r>
        <w:t>К незнакомым растениям даже нельзя дотрагиваться, так как можно получить ожег, аллергическую реакцию.</w:t>
      </w:r>
    </w:p>
    <w:p w14:paraId="77A6DFA1" w14:textId="77777777" w:rsidR="00C853DD" w:rsidRDefault="00C853DD" w:rsidP="00C853DD">
      <w:pPr>
        <w:spacing w:after="0"/>
        <w:ind w:firstLine="709"/>
        <w:jc w:val="both"/>
      </w:pPr>
      <w:r w:rsidRPr="00C853DD">
        <w:rPr>
          <w:u w:val="single"/>
        </w:rPr>
        <w:t>К ядовитым растениям относятся:</w:t>
      </w:r>
      <w:r>
        <w:t xml:space="preserve"> бузина черная, вороний глаз, дурман, болиголов, багульник, белена черная и многие другие. Чтобы избежать отравления, надо научить детей хорошо знать основные признаки ядовитых и несъедобных грибов и растений и поддерживать правила- никогда ничего незнакомого и опасного не пробовать на вкус, не употреблять в пищу и даже не трогать руками.</w:t>
      </w:r>
    </w:p>
    <w:p w14:paraId="57DE184D" w14:textId="77777777" w:rsidR="00C853DD" w:rsidRDefault="00C853DD" w:rsidP="00C853DD">
      <w:pPr>
        <w:spacing w:after="0"/>
        <w:ind w:firstLine="709"/>
        <w:jc w:val="both"/>
      </w:pPr>
      <w:r>
        <w:t xml:space="preserve">В ядовитых растениях содержатся яды, способные вызвать отравления как при вдыхании летучих </w:t>
      </w:r>
      <w:proofErr w:type="spellStart"/>
      <w:r>
        <w:t>арома</w:t>
      </w:r>
      <w:proofErr w:type="spellEnd"/>
      <w:r>
        <w:t>-веществ, выделяемых растениями, так и при попадании сока на кожу.</w:t>
      </w:r>
    </w:p>
    <w:p w14:paraId="7E5722B4" w14:textId="77777777" w:rsidR="00C853DD" w:rsidRDefault="00C853DD" w:rsidP="00C853DD">
      <w:pPr>
        <w:spacing w:after="0"/>
        <w:ind w:firstLine="709"/>
        <w:jc w:val="both"/>
      </w:pPr>
      <w:r>
        <w:t>Самое сильное отравление можно получить при приеме внутрь токсина с ягодами, листьями, корнями.</w:t>
      </w:r>
    </w:p>
    <w:p w14:paraId="6FDB4055" w14:textId="77777777" w:rsidR="00C853DD" w:rsidRDefault="00C853DD" w:rsidP="00C853DD">
      <w:pPr>
        <w:spacing w:after="0"/>
        <w:ind w:firstLine="709"/>
        <w:jc w:val="both"/>
      </w:pPr>
      <w:r>
        <w:t>Действия при отравлении ядовитыми растениями:</w:t>
      </w:r>
    </w:p>
    <w:p w14:paraId="377DD922" w14:textId="77777777" w:rsidR="00C853DD" w:rsidRDefault="00C853DD" w:rsidP="00C853DD">
      <w:pPr>
        <w:spacing w:after="0"/>
        <w:ind w:firstLine="709"/>
        <w:jc w:val="both"/>
      </w:pPr>
      <w:r>
        <w:t xml:space="preserve">При попадании в организм ядовитых растений, а также при подозрении на это необходимо срочно принять </w:t>
      </w:r>
      <w:r w:rsidRPr="00C853DD">
        <w:rPr>
          <w:i/>
          <w:iCs/>
        </w:rPr>
        <w:t>меры первой помощи:</w:t>
      </w:r>
    </w:p>
    <w:p w14:paraId="7D6C8A41" w14:textId="77777777" w:rsidR="00C853DD" w:rsidRDefault="00C853DD" w:rsidP="00C853DD">
      <w:pPr>
        <w:spacing w:after="0"/>
        <w:ind w:firstLine="709"/>
        <w:jc w:val="both"/>
      </w:pPr>
      <w:r>
        <w:t>Незамедлительно вызвать врача или скорую медицинскую помощь</w:t>
      </w:r>
    </w:p>
    <w:p w14:paraId="4800CCC9" w14:textId="77777777" w:rsidR="00C853DD" w:rsidRDefault="00C853DD" w:rsidP="00C853DD">
      <w:pPr>
        <w:spacing w:after="0"/>
        <w:ind w:firstLine="709"/>
        <w:jc w:val="both"/>
      </w:pPr>
      <w:r>
        <w:t>Если пострадавший в сознании, надо промыть ему желудок: дать выпить 3-4 стакана воды и, пальцем или черенком ложки надавливая на корень языка, вызвать у него рвоту. Промывание желудка следует повторить 2-3 раза.</w:t>
      </w:r>
    </w:p>
    <w:p w14:paraId="12A771AC" w14:textId="77777777" w:rsidR="00C853DD" w:rsidRDefault="00C853DD" w:rsidP="00C853DD">
      <w:pPr>
        <w:spacing w:after="0"/>
        <w:ind w:firstLine="709"/>
        <w:jc w:val="both"/>
      </w:pPr>
    </w:p>
    <w:p w14:paraId="40BE8046" w14:textId="77777777" w:rsidR="00C853DD" w:rsidRDefault="00C853DD" w:rsidP="00C853DD">
      <w:pPr>
        <w:spacing w:after="0"/>
        <w:ind w:firstLine="709"/>
        <w:jc w:val="both"/>
      </w:pPr>
    </w:p>
    <w:p w14:paraId="61AE3955" w14:textId="7F700D89" w:rsidR="00C853DD" w:rsidRDefault="00C853DD" w:rsidP="00C853DD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115704D" wp14:editId="4B11251A">
            <wp:simplePos x="0" y="0"/>
            <wp:positionH relativeFrom="margin">
              <wp:align>center</wp:align>
            </wp:positionH>
            <wp:positionV relativeFrom="paragraph">
              <wp:posOffset>-573405</wp:posOffset>
            </wp:positionV>
            <wp:extent cx="7383145" cy="10391775"/>
            <wp:effectExtent l="0" t="0" r="8255" b="9525"/>
            <wp:wrapNone/>
            <wp:docPr id="124521773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145" cy="1039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ED0617" w14:textId="77777777" w:rsidR="00C853DD" w:rsidRDefault="00C853DD" w:rsidP="00C853DD">
      <w:pPr>
        <w:spacing w:after="0"/>
        <w:ind w:firstLine="709"/>
        <w:jc w:val="both"/>
      </w:pPr>
    </w:p>
    <w:p w14:paraId="4BDC2661" w14:textId="77777777" w:rsidR="00C853DD" w:rsidRDefault="00C853DD" w:rsidP="00C853DD">
      <w:pPr>
        <w:spacing w:after="0"/>
        <w:ind w:firstLine="709"/>
        <w:jc w:val="both"/>
      </w:pPr>
    </w:p>
    <w:p w14:paraId="61BD0785" w14:textId="5CE95BB5" w:rsidR="00C853DD" w:rsidRDefault="00C853DD" w:rsidP="00C853DD">
      <w:pPr>
        <w:spacing w:after="0"/>
        <w:ind w:firstLine="709"/>
        <w:jc w:val="both"/>
      </w:pPr>
      <w:r>
        <w:t>При отравлении аконитом и болиголовом желудок промывают бледно-розовым раствором марганцовокислого калия (перманганата калия).</w:t>
      </w:r>
    </w:p>
    <w:p w14:paraId="2BD6649E" w14:textId="77777777" w:rsidR="00C853DD" w:rsidRDefault="00C853DD" w:rsidP="00C853DD">
      <w:pPr>
        <w:spacing w:after="0"/>
        <w:ind w:firstLine="709"/>
        <w:jc w:val="both"/>
      </w:pPr>
      <w:r>
        <w:t>Так как многие яды хорошо адсорбируются активированным углем, после промывания желудка рекомендуется принять активированный уголь (карболен).</w:t>
      </w:r>
    </w:p>
    <w:p w14:paraId="5ADEB912" w14:textId="02ED65BF" w:rsidR="00C853DD" w:rsidRDefault="00C853DD" w:rsidP="00C853DD">
      <w:pPr>
        <w:spacing w:after="0"/>
        <w:ind w:firstLine="709"/>
        <w:jc w:val="both"/>
      </w:pPr>
      <w:r>
        <w:t>После оказания первой медицинской помощи рекомендуется как можно быстрее доставить пострадавшего в мед. учреждение. Особая срочность вызвана в тех случаях, когда отравление вызвано растениями, воздействующими на нервную систему и сердце.</w:t>
      </w:r>
    </w:p>
    <w:p w14:paraId="2D6EBFCE" w14:textId="77777777" w:rsidR="00C853DD" w:rsidRDefault="00C853DD" w:rsidP="00C853DD">
      <w:pPr>
        <w:spacing w:after="0"/>
        <w:ind w:firstLine="709"/>
        <w:jc w:val="both"/>
      </w:pPr>
      <w:r>
        <w:t>При развитии судорог важно не допустить нарушения дыхания за счет спазма жевательных мышц, поэтому в рот пострадавшего следует вставить черенок ложки, обернутый бинтом или носовым платком.</w:t>
      </w:r>
    </w:p>
    <w:p w14:paraId="1C48FFE6" w14:textId="77777777" w:rsidR="00C853DD" w:rsidRDefault="00C853DD" w:rsidP="00C853DD">
      <w:pPr>
        <w:spacing w:after="0"/>
        <w:ind w:firstLine="709"/>
        <w:jc w:val="both"/>
      </w:pPr>
    </w:p>
    <w:p w14:paraId="3D3B568F" w14:textId="341B4401" w:rsidR="00C853DD" w:rsidRDefault="00C853DD" w:rsidP="00C853DD">
      <w:pPr>
        <w:spacing w:after="0"/>
        <w:ind w:firstLine="709"/>
        <w:jc w:val="center"/>
      </w:pPr>
      <w:r>
        <w:t>Желаем Вам и Вашему малышу яркого и радостного лета.</w:t>
      </w:r>
    </w:p>
    <w:p w14:paraId="5955F689" w14:textId="378DDD9E" w:rsidR="00F12C76" w:rsidRDefault="00C853DD" w:rsidP="00C853DD">
      <w:pPr>
        <w:spacing w:after="0"/>
        <w:ind w:firstLine="709"/>
        <w:jc w:val="center"/>
      </w:pPr>
      <w:r>
        <w:t>Ну и конечно же здоровья!!!</w:t>
      </w:r>
    </w:p>
    <w:sectPr w:rsidR="00F12C76" w:rsidSect="00C853DD">
      <w:pgSz w:w="11906" w:h="16838" w:code="9"/>
      <w:pgMar w:top="1134" w:right="170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14"/>
    <w:rsid w:val="006C0B77"/>
    <w:rsid w:val="008242FF"/>
    <w:rsid w:val="00870751"/>
    <w:rsid w:val="00922C48"/>
    <w:rsid w:val="00B915B7"/>
    <w:rsid w:val="00C853DD"/>
    <w:rsid w:val="00DF1014"/>
    <w:rsid w:val="00E55A8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D1407"/>
  <w15:chartTrackingRefBased/>
  <w15:docId w15:val="{7C2920F0-2163-4D70-B5F7-A749E2F7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2327</Characters>
  <Application>Microsoft Office Word</Application>
  <DocSecurity>0</DocSecurity>
  <Lines>19</Lines>
  <Paragraphs>5</Paragraphs>
  <ScaleCrop>false</ScaleCrop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2024-06-13T15:23:00Z</cp:lastPrinted>
  <dcterms:created xsi:type="dcterms:W3CDTF">2024-06-13T15:17:00Z</dcterms:created>
  <dcterms:modified xsi:type="dcterms:W3CDTF">2024-06-13T15:23:00Z</dcterms:modified>
</cp:coreProperties>
</file>